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B3" w:rsidRPr="003B5CB3" w:rsidRDefault="003B5CB3" w:rsidP="003B5CB3">
      <w:pPr>
        <w:spacing w:after="0" w:line="240" w:lineRule="auto"/>
        <w:jc w:val="center"/>
        <w:rPr>
          <w:rFonts w:ascii="Times New Roman" w:eastAsia="Times New Roman" w:hAnsi="Times New Roman" w:cs="Times New Roman"/>
          <w:b/>
          <w:bCs/>
          <w:sz w:val="24"/>
          <w:szCs w:val="18"/>
        </w:rPr>
      </w:pPr>
      <w:r w:rsidRPr="003B5CB3">
        <w:rPr>
          <w:rFonts w:ascii="Times New Roman" w:eastAsia="Times New Roman" w:hAnsi="Times New Roman" w:cs="Times New Roman"/>
          <w:b/>
          <w:bCs/>
          <w:sz w:val="24"/>
          <w:szCs w:val="18"/>
        </w:rPr>
        <w:t> </w:t>
      </w:r>
    </w:p>
    <w:p w:rsidR="003B5CB3" w:rsidRPr="003B5CB3" w:rsidRDefault="003B5CB3" w:rsidP="003B5CB3">
      <w:pPr>
        <w:tabs>
          <w:tab w:val="center" w:pos="1417"/>
          <w:tab w:val="center" w:pos="3572"/>
          <w:tab w:val="center" w:pos="5850"/>
        </w:tabs>
        <w:spacing w:before="60" w:after="60" w:line="360" w:lineRule="auto"/>
        <w:ind w:firstLine="340"/>
        <w:jc w:val="center"/>
        <w:rPr>
          <w:rFonts w:ascii="Times New Roman" w:eastAsia="Times New Roman" w:hAnsi="Times New Roman" w:cs="Times New Roman"/>
          <w:b/>
          <w:bCs/>
          <w:sz w:val="24"/>
          <w:szCs w:val="18"/>
        </w:rPr>
      </w:pPr>
      <w:r w:rsidRPr="003B5CB3">
        <w:rPr>
          <w:rFonts w:ascii="Times New Roman" w:eastAsia="Times New Roman" w:hAnsi="Times New Roman" w:cs="Times New Roman"/>
          <w:b/>
          <w:bCs/>
          <w:sz w:val="24"/>
          <w:szCs w:val="18"/>
        </w:rPr>
        <w:t>BELEDİYE KANUNU</w:t>
      </w:r>
    </w:p>
    <w:tbl>
      <w:tblPr>
        <w:tblW w:w="0" w:type="auto"/>
        <w:tblInd w:w="250" w:type="dxa"/>
        <w:tblCellMar>
          <w:left w:w="70" w:type="dxa"/>
          <w:right w:w="70" w:type="dxa"/>
        </w:tblCellMar>
        <w:tblLook w:val="04A0"/>
      </w:tblPr>
      <w:tblGrid>
        <w:gridCol w:w="2579"/>
        <w:gridCol w:w="1477"/>
        <w:gridCol w:w="4906"/>
      </w:tblGrid>
      <w:tr w:rsidR="003B5CB3" w:rsidRPr="003B5CB3" w:rsidTr="003B5CB3">
        <w:tc>
          <w:tcPr>
            <w:tcW w:w="3222" w:type="dxa"/>
            <w:hideMark/>
          </w:tcPr>
          <w:p w:rsidR="003B5CB3" w:rsidRPr="003B5CB3" w:rsidRDefault="003B5CB3" w:rsidP="003B5CB3">
            <w:pPr>
              <w:spacing w:before="40" w:after="40" w:line="360" w:lineRule="auto"/>
              <w:jc w:val="both"/>
              <w:rPr>
                <w:rFonts w:ascii="Times New Roman" w:eastAsia="Times New Roman" w:hAnsi="Times New Roman" w:cs="Times New Roman"/>
                <w:sz w:val="28"/>
                <w:szCs w:val="24"/>
              </w:rPr>
            </w:pPr>
            <w:r w:rsidRPr="003B5CB3">
              <w:rPr>
                <w:rFonts w:ascii="Times New Roman" w:eastAsia="Times New Roman" w:hAnsi="Times New Roman" w:cs="Times New Roman"/>
                <w:b/>
                <w:sz w:val="28"/>
                <w:szCs w:val="24"/>
                <w:u w:val="single"/>
              </w:rPr>
              <w:t>Kanun No.  5393</w:t>
            </w:r>
          </w:p>
        </w:tc>
        <w:tc>
          <w:tcPr>
            <w:tcW w:w="1985" w:type="dxa"/>
            <w:hideMark/>
          </w:tcPr>
          <w:p w:rsidR="003B5CB3" w:rsidRPr="003B5CB3" w:rsidRDefault="003B5CB3" w:rsidP="003B5CB3">
            <w:pPr>
              <w:spacing w:before="40" w:after="40" w:line="360" w:lineRule="auto"/>
              <w:jc w:val="center"/>
              <w:rPr>
                <w:rFonts w:ascii="Times New Roman" w:eastAsia="Times New Roman" w:hAnsi="Times New Roman" w:cs="Times New Roman"/>
                <w:sz w:val="28"/>
                <w:szCs w:val="24"/>
              </w:rPr>
            </w:pPr>
            <w:r w:rsidRPr="003B5CB3">
              <w:rPr>
                <w:rFonts w:ascii="Times New Roman" w:eastAsia="Times New Roman" w:hAnsi="Times New Roman" w:cs="Times New Roman"/>
                <w:sz w:val="24"/>
                <w:szCs w:val="24"/>
              </w:rPr>
              <w:t> </w:t>
            </w:r>
          </w:p>
        </w:tc>
        <w:tc>
          <w:tcPr>
            <w:tcW w:w="6414" w:type="dxa"/>
            <w:hideMark/>
          </w:tcPr>
          <w:p w:rsidR="003B5CB3" w:rsidRPr="003B5CB3" w:rsidRDefault="003B5CB3" w:rsidP="003B5CB3">
            <w:pPr>
              <w:spacing w:before="40" w:after="40" w:line="360" w:lineRule="auto"/>
              <w:jc w:val="right"/>
              <w:rPr>
                <w:rFonts w:ascii="Times New Roman" w:eastAsia="Times New Roman" w:hAnsi="Times New Roman" w:cs="Times New Roman"/>
                <w:b/>
                <w:sz w:val="28"/>
                <w:szCs w:val="24"/>
              </w:rPr>
            </w:pPr>
            <w:r w:rsidRPr="003B5CB3">
              <w:rPr>
                <w:rFonts w:ascii="Times New Roman" w:eastAsia="Times New Roman" w:hAnsi="Times New Roman" w:cs="Times New Roman"/>
                <w:b/>
                <w:sz w:val="28"/>
                <w:szCs w:val="24"/>
                <w:u w:val="single"/>
              </w:rPr>
              <w:t xml:space="preserve">Kabul Tarihi : 3.7.2005       </w:t>
            </w:r>
          </w:p>
        </w:tc>
      </w:tr>
    </w:tbl>
    <w:p w:rsidR="003B5CB3" w:rsidRPr="003B5CB3" w:rsidRDefault="003B5CB3" w:rsidP="003B5CB3">
      <w:pPr>
        <w:spacing w:after="0" w:line="240" w:lineRule="auto"/>
        <w:rPr>
          <w:rFonts w:ascii="Times New Roman" w:eastAsia="Times New Roman" w:hAnsi="Times New Roman" w:cs="Times New Roman"/>
          <w:b/>
          <w:bCs/>
          <w:caps/>
          <w:spacing w:val="-5"/>
          <w:sz w:val="24"/>
          <w:szCs w:val="18"/>
        </w:rPr>
      </w:pPr>
      <w:r w:rsidRPr="003B5CB3">
        <w:rPr>
          <w:rFonts w:ascii="Times New Roman" w:eastAsia="Times New Roman" w:hAnsi="Times New Roman" w:cs="Times New Roman"/>
          <w:b/>
          <w:bCs/>
          <w:caps/>
          <w:spacing w:val="-5"/>
          <w:sz w:val="24"/>
          <w:szCs w:val="18"/>
        </w:rPr>
        <w:t> </w:t>
      </w:r>
    </w:p>
    <w:p w:rsidR="003B5CB3" w:rsidRPr="003B5CB3" w:rsidRDefault="003B5CB3" w:rsidP="003B5CB3">
      <w:pPr>
        <w:spacing w:after="0" w:line="240" w:lineRule="exact"/>
        <w:jc w:val="center"/>
        <w:rPr>
          <w:rFonts w:ascii="Times New Roman" w:eastAsia="Times New Roman" w:hAnsi="Times New Roman" w:cs="Times New Roman"/>
          <w:b/>
          <w:sz w:val="18"/>
          <w:szCs w:val="18"/>
        </w:rPr>
      </w:pPr>
      <w:r w:rsidRPr="003B5CB3">
        <w:rPr>
          <w:rFonts w:ascii="Times New Roman" w:eastAsia="Times New Roman" w:hAnsi="Times New Roman" w:cs="Times New Roman"/>
          <w:b/>
          <w:sz w:val="18"/>
          <w:szCs w:val="18"/>
        </w:rPr>
        <w:t> </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BİRİNCİ KISIM</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Genel Hükümler</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BİRİNCİ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Amaç, Kapsam ve Tanımlar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Amaç</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pacing w:val="-5"/>
          <w:sz w:val="24"/>
          <w:szCs w:val="18"/>
        </w:rPr>
        <w:t>MADDE 1.-</w:t>
      </w:r>
      <w:r w:rsidRPr="003B5CB3">
        <w:rPr>
          <w:rFonts w:ascii="Times New Roman" w:eastAsia="Times New Roman" w:hAnsi="Times New Roman" w:cs="Times New Roman"/>
          <w:spacing w:val="-5"/>
          <w:sz w:val="24"/>
          <w:szCs w:val="18"/>
        </w:rPr>
        <w:t xml:space="preserve"> Bu Kanunun amacı, be</w:t>
      </w:r>
      <w:r w:rsidRPr="003B5CB3">
        <w:rPr>
          <w:rFonts w:ascii="Times New Roman" w:eastAsia="Times New Roman" w:hAnsi="Times New Roman" w:cs="Times New Roman"/>
          <w:sz w:val="24"/>
          <w:szCs w:val="18"/>
        </w:rPr>
        <w:t>lediyenin kuruluşunu, organlarını, yönetimini, görev, yetki ve sorumlulukları ile çalışma usûl ve esaslarını düzenlemektir.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Kapsam</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w:t>
      </w:r>
      <w:r w:rsidRPr="003B5CB3">
        <w:rPr>
          <w:rFonts w:ascii="Times New Roman" w:eastAsia="Times New Roman" w:hAnsi="Times New Roman" w:cs="Times New Roman"/>
          <w:sz w:val="24"/>
          <w:szCs w:val="18"/>
        </w:rPr>
        <w:t xml:space="preserve"> Bu Kanun belediyeleri kapsar.</w:t>
      </w:r>
    </w:p>
    <w:p w:rsidR="003B5CB3" w:rsidRPr="003B5CB3" w:rsidRDefault="003B5CB3" w:rsidP="003B5CB3">
      <w:pPr>
        <w:keepNext/>
        <w:spacing w:before="60" w:after="60" w:line="240" w:lineRule="auto"/>
        <w:ind w:firstLine="340"/>
        <w:jc w:val="both"/>
        <w:outlineLvl w:val="0"/>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Tanımlar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 xml:space="preserve">MADDE 3.- </w:t>
      </w:r>
      <w:r w:rsidRPr="003B5CB3">
        <w:rPr>
          <w:rFonts w:ascii="Times New Roman" w:eastAsia="Times New Roman" w:hAnsi="Times New Roman" w:cs="Times New Roman"/>
          <w:sz w:val="24"/>
          <w:szCs w:val="18"/>
        </w:rPr>
        <w:t>Bu Kanunun uygulanmasında;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Belediye: Belde sakinlerinin mahallî müşterek nitelikteki ihtiyaçlarını karşılamak üzere kurulan ve karar organı seçmenler tarafından seçilerek oluşturulan, idarî ve malî özerkliğe sahip kamu tüzel kişisini,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Belediyenin organları: Belediye meclisini, belediye encümenini ve belediye başkanını,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Belde: Belediyesi bulunan yerleşim yerini,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Mahalle: Belediye sınırları içinde, ihtiyaç ve öncelikleri benzer özellikler gösteren ve sakinleri arasında komşuluk ilişkisi bulunan idarî birimi,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İfade eder.</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İKİNCİ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Belediyenin Kuruluşu ve Sınırları</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Kuruluş</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w:t>
      </w:r>
      <w:r w:rsidRPr="003B5CB3">
        <w:rPr>
          <w:rFonts w:ascii="Times New Roman" w:eastAsia="Times New Roman" w:hAnsi="Times New Roman" w:cs="Times New Roman"/>
          <w:sz w:val="24"/>
          <w:szCs w:val="18"/>
        </w:rPr>
        <w:t xml:space="preserve"> Nüfusu 5.000 ve üzerinde olan yerleşim birimlerinde belediye kurulabilir. İl ve ilçe merkezlerinde belediye kurulması zorunludur.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İçme ve kullanma suyu havzaları ile sit ve diğer koruma alanlarında ve meskûn sahası kurulu bir belediyenin sınırlarına 5.000 metreden daha yakın olan yerleşim yerlerinde belediye kurulamaz.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Köylerin veya muhtelif köy kısımlarının birleşerek belediye kurabilmeleri için meskûn sahalarının, merkez kabul edilecek yerleşim yerinin meskûn sahasına azami 5.000 metre mesafede bulunması ve nüfusları toplamının 5.000 ve üzerinde olması gerekir.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 veya birden fazla köyün köy ihtiyar meclisinin kararı veya seçmenlerinin en az yarısından bir fazlasının mahallin en büyük mülkî idare amirine yazılı başvurusu ya da valinin kendiliğinden buna gerek görmesi durumunda, valinin bildirimi üzerine, mahallî seçim kurulları, onbeş gün içinde köyde veya köy kısımlarında kayıtlı seçmenlerin oylarını alır ve sonucu bir tutanakla valiliğe bildirir.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İşlem dosyası valinin görüşüyle birlikte İçişleri Bakanlığına gönderilir. Danıştayın görüşü alınarak müşterek kararname ile o yerde belediye kurulur.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Yeni iskân nedeniyle oluşturulan ve nüfusu 5.000 ve üzerinde olan herhangi bir yerleşim yerinde, İçişleri Bakanlığının önerisi üzerine müşterek kararnameyle belediye kurulabilir.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Sınırların tespiti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w:t>
      </w:r>
      <w:r w:rsidRPr="003B5CB3">
        <w:rPr>
          <w:rFonts w:ascii="Times New Roman" w:eastAsia="Times New Roman" w:hAnsi="Times New Roman" w:cs="Times New Roman"/>
          <w:sz w:val="24"/>
          <w:szCs w:val="18"/>
        </w:rPr>
        <w:t xml:space="preserve"> Yeni kurulan bir belediyenin sınırları, kuruluşu izleyen altı ay içinde aşağıdaki şekilde tespit edilir: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Eskiden beri o yerleşim yerine ait sayılan tarla, bağ, bahçe, çayır, mera, otlak, yaylak, zeytinlik, palamutluk, fundalık gibi yerler ile kumsal ve plajlar belediye sınırı içine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Belediye sınırlarını dere, tepe, yol gibi belirli ve sabit noktalardan geçirmek esastır. Bunun mümkün olmaması durumunda, sınır düz olarak çizilir ve işaretlerle belirtilir.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Belediyenin sınırları içinde kalan ve eskiden beri komşu belde veya köy halkı tarafından yararlanılan yayla, çayır, mera, koru, kaynak ve mesirelik gibi yerlerden geleneksel yararlanma hakları devam eder. Bu haklar için sınır kâğıdına şerh konulur.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Çizilen sınırların geçtiği yerlerin bilinen adları sınır kâğıdına yazılır. Ayrıca yetkili fen elemanı tarafından düzenlenen kroki sınır tespit tutanağına eklenir.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Sınırların kesinleşmesi</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w:t>
      </w:r>
      <w:r w:rsidRPr="003B5CB3">
        <w:rPr>
          <w:rFonts w:ascii="Times New Roman" w:eastAsia="Times New Roman" w:hAnsi="Times New Roman" w:cs="Times New Roman"/>
          <w:sz w:val="24"/>
          <w:szCs w:val="18"/>
        </w:rPr>
        <w:t xml:space="preserve"> Belediye sınırları, belediye meclisinin kararı ve kaymakamın görüşü üzerine valinin onayı ile kesinleşir.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Kesinleşen sınırlar, valilikçe yerinde uygulanmak suretiyle taraflara gösterilir ve durum bir tutanakla belirlenir. Kesinleşen sınır kararları ile dayanağı olan belgelerin birer örneği; belediyesine, mahallî tapu dairesine, il özel idaresine ve o yerin mülkî idare amirine gönderilir.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Kesinleşen sınırlar zorunlu nedenler olmadıkça beş yıl süre ile değiştirilemez.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Sınır uyuşmazlıklarının çözümü</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w:t>
      </w:r>
      <w:r w:rsidRPr="003B5CB3">
        <w:rPr>
          <w:rFonts w:ascii="Times New Roman" w:eastAsia="Times New Roman" w:hAnsi="Times New Roman" w:cs="Times New Roman"/>
          <w:sz w:val="24"/>
          <w:szCs w:val="18"/>
        </w:rPr>
        <w:t xml:space="preserve"> Bir il dâhilindeki beldeler veya köyler arasında sınır uyuşmazlığı çıkması hâlinde ilgili belediye meclisi ve köy ihtiyar meclisi ile kaymakamın görüşleri otuz gün süre verilerek istenir. Vali, bu görüşleri değerlendirerek sınır uyuşmazlığını karara bağlar. Büyükşehir belediyesi sınırları içinde kalan ilçe ve ilk kademe belediyelerinin sınır değişikliklerinde büyükşehir belediye meclisinin de görüşü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İl ve ilçe sınırlarının değiştirilmesini gerektirecek sınır uyuşmazlıklarında 5442 sayılı İl İdaresi Kanunu hükümleri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Birleşme ve katılma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8.-</w:t>
      </w:r>
      <w:r w:rsidRPr="003B5CB3">
        <w:rPr>
          <w:rFonts w:ascii="Times New Roman" w:eastAsia="Times New Roman" w:hAnsi="Times New Roman" w:cs="Times New Roman"/>
          <w:sz w:val="24"/>
          <w:szCs w:val="18"/>
        </w:rPr>
        <w:t xml:space="preserve"> Belde, köy veya bunların bazı kısımlarının bir başka beldeye katılabilmesi için bu yerlerin meskûn sahalarının katılınacak beldenin meskûn sahasına uzaklığı 5.000 metreden fazla olamaz.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 belde veya köyün veya bunların bazı kısımlarının meskûn sahasının, komşu bir beldenin meskûn sahası ile birleşmesi veya bu sahalar arasındaki mesafenin 5.000 metrenin altına düşmesi ve buralarda oturan seçmenlerin yarısından bir fazlasının komşu beldeye katılmak için başvurması hâlinde, katılınacak belde sakinlerinin oylarına başvurulmaksızın, katılmak isteyen köy veya belde veya bunların kısımlarında başvuruya ilişkin oylama yapılır. Oylama sonucunun olumlu olması hâlinde başvuruya ait evrak, valilik tarafından katılınacak belediyeye gönderilir. Belediye meclisi evrakın gelişinden itibaren otuz gün içinde başvuru hakkındaki kararını verir. Belediye meclisinin uygun görmesi hâlinde katılım gerçekleşir. Büyükşehirlerde birleşme ve katılma işlemleri, katılınacak ilçe veya ilk kademe belediye meclisinin görüşü üzerine, büyükşehir belediye meclisinde karara bağlanır. Katılma sonrası oluşacak yeni sınır hakkında, 6 ncı maddeye göre işlem yapılır ve sonuç İçişleri Bakanlığına bildirilir.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Bir beldenin bazı kısımlarının komşu bir beldeye katılmasında veya yeni bir belde ya da köy kurulmasında, beldenin nüfusunun 5.000'den aşağı düşmemesi gerekir.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Büyükşehir belediyesi bulunan yerlerde ayrılma yoluyla yeni bir belde kurulması için belde nüfusunun 100.000'den aşağı düşmemesi ve yeni kurulacak beldenin nüfusunun 50.000'den az olmaması şarttır.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Bu madde uyarınca gerçekleşen katılmalarda, katılınan belde ile bazı kısımları veya tümü katılan köy veya belde arasında; taşınır ve taşınmaz mal, hak, alacak ve borçların devri ve paylaşımı, aralarında düzenlenecek protokolle belirlenir.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Birleşme ve katılma işlemlerinde bu maddede düzenlenmeyen hususlarda 4 üncü madde hükmüne göre işlem yapılır.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Mahalle ve yönetimi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9.-</w:t>
      </w:r>
      <w:r w:rsidRPr="003B5CB3">
        <w:rPr>
          <w:rFonts w:ascii="Times New Roman" w:eastAsia="Times New Roman" w:hAnsi="Times New Roman" w:cs="Times New Roman"/>
          <w:sz w:val="24"/>
          <w:szCs w:val="18"/>
        </w:rPr>
        <w:t xml:space="preserve"> Mahalle, muhtar ve ihtiyar heyeti tarafından yönetilir.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sınırları içinde mahalle kurulması, kaldırılması, birleştirilmesi, bölünmesi, adlarıyla sınırlarının tespiti ve değiştirilmesi, belediye meclisinin kararı ve kaymakamın görüşü üzerine valinin onayı ile olur.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Muhtar, mahalle sakinlerinin gönüllü katılımıyla ortak ihtiyaçları belirlemek, mahallenin yaşam kalitesini geliştirmek, belediye ve diğer kamu kurum ve kuruluşlarıyla ilişkilerini yürütmek, mahalle ile ilgili konularda görüş bildirmek, diğer kurumlarla iş birliği yapmak ve kanunlarla verilen diğer görevleri yapmakla yükümlüdür.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Belde adının değiştirilmesi</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10.-</w:t>
      </w:r>
      <w:r w:rsidRPr="003B5CB3">
        <w:rPr>
          <w:rFonts w:ascii="Times New Roman" w:eastAsia="Times New Roman" w:hAnsi="Times New Roman" w:cs="Times New Roman"/>
          <w:sz w:val="24"/>
          <w:szCs w:val="18"/>
        </w:rPr>
        <w:t xml:space="preserve"> Bir beldenin adı, belediye meclisi üye tam sayısının en az dörtte üç çoğunluğunun kararı ve valinin görüşü üzerine İçişleri Bakanlığının onayı ile değiştirilir. Bu karar Resmî Gazetede yayımlanır. Beldenin adının değişmesi ile belediyenin adı da değişmiş sayılır.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Tüzel kişiliğin sona erdirilmesi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11.-</w:t>
      </w:r>
      <w:r w:rsidRPr="003B5CB3">
        <w:rPr>
          <w:rFonts w:ascii="Times New Roman" w:eastAsia="Times New Roman" w:hAnsi="Times New Roman" w:cs="Times New Roman"/>
          <w:sz w:val="24"/>
          <w:szCs w:val="18"/>
        </w:rPr>
        <w:t xml:space="preserve"> Meskûn sahası, bağlı olduğu il veya ilçe belediyesi ile nüfusu 50.000 ve üzerinde olan bir belediyenin sınırına, 5.000 metreden daha yakın duruma gelen belediye ve köylerin tüzel kişiliği; genel imar düzeni veya temel alt yapı hizmetlerinin gerekli kılması durumunda, Danıştayın görüşü alınarak, İçişleri Bakanlığının teklifi üzerine müşterek kararname ile kaldırılarak bu belediyeye katılır. Tüzel kişiliği kaldırılan belediyenin mahalleleri, katıldıkları belediyenin mahalleleri hâline gelir. Tüzel kişiliği kaldırılan belediye ile köylerin taşınır ve taşınmaz mal, hak, alacak ve borçları katıldıkları belediyeye intikal eder.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Nüfusu 2.000'in altına düşen belediyeler, Danıştayın görüşü alınarak, İçişleri Bakanlığının önerisi üzerine müşterek kararname ile köye dönüştürülür. Tüzel kişiliği kaldırılan belediyenin tasfiyesi il özel idaresi tarafından yapılır. Bu belediyenin taşınır ve taşınmaz malları ile hak, alacak ve borçları ilgili köy tüzel kişiliğine intikal eder. İntikal eden borçların karşılanamayan kısımları il özel idaresi tarafından üstlenilir ve vali tarafından İller Bankasına bildirilir. İller Bankası bu miktarı, takip eden ayın genel bütçe vergi gelirleri tahsilat toplamının belediyelere ayrılan kısmından keserek ilgili il özel idaresi hesabına aktarır.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Kararlarının uygulanması ve nüfus</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12.-</w:t>
      </w:r>
      <w:r w:rsidRPr="003B5CB3">
        <w:rPr>
          <w:rFonts w:ascii="Times New Roman" w:eastAsia="Times New Roman" w:hAnsi="Times New Roman" w:cs="Times New Roman"/>
          <w:sz w:val="24"/>
          <w:szCs w:val="18"/>
        </w:rPr>
        <w:t xml:space="preserve"> 4, 6, 7, 8 ve 9 uncu maddelerde belirtilen kararlar kesinleşme tarihini takip eden yılın ocak ayının birinci gününden itibaren yürürlüğe girer. 4 üncü maddeye göre </w:t>
      </w:r>
      <w:r w:rsidRPr="003B5CB3">
        <w:rPr>
          <w:rFonts w:ascii="Times New Roman" w:eastAsia="Times New Roman" w:hAnsi="Times New Roman" w:cs="Times New Roman"/>
          <w:sz w:val="24"/>
          <w:szCs w:val="18"/>
        </w:rPr>
        <w:lastRenderedPageBreak/>
        <w:t>belediye kurulan yerlerde 2972 sayılı Mahallî İdareler ile Mahalle Muhtarlıkları ve İhtiyar Heyetleri Seçimi Hakkında Kanunun 29 uncu maddesine göre seçim yapılır.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8 inci maddede geçen birleşme ve katılmalara, 9 uncu maddede geçen mahalle kaldırılmasına, 11 inci maddede geçen belediye ve köy tüzel kişiliğinin kaldırılmasına veya bir beldenin köye dönüştürülmesine dair kararlar ilk mahallî idareler seçimlerinde uygulanır ve seçimler bu yerlerin yeni durumlarına göre yapılır.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Bu Kanunda öngörülen nüfus büyüklüğü için Devlet İstatistik Enstitüsü Başkanlığınca bildirilen nüfus esas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Hemşehri hukuku</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13.-</w:t>
      </w:r>
      <w:r w:rsidRPr="003B5CB3">
        <w:rPr>
          <w:rFonts w:ascii="Times New Roman" w:eastAsia="Times New Roman" w:hAnsi="Times New Roman" w:cs="Times New Roman"/>
          <w:sz w:val="24"/>
          <w:szCs w:val="18"/>
        </w:rPr>
        <w:t xml:space="preserve"> Herkes ikamet ettiği beldenin hemşehrisidir. Hemşehrilerin, belediye karar ve hizmetlerine katılma, belediye faaliyetleri hakkında bilgilenme ve belediye idaresinin yardımlarından yararlanma hakları vardır. Yardımların insan onurunu zedelemeyecek koşullarda sunulması zorunludur.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hemşehriler arasında sosyal ve kültürel ilişkilerin geliştirilmesi ve kültürel değerlerin korunması konusunda gerekli çalışmaları yapar. Bu çalışmalarda üniversitelerin, kamu kurumu niteliğindeki meslek kuruluşlarının, sendikaların, sivil toplum kuruluşları ve uzman kişilerin katılımını sağlayacak önlemler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sınırları içinde oturan, bulunan veya ilişiği olan her şahıs, belediyenin kanunlara dayanan kararlarına, emirlerine ve duyurularına uymakla ve belediye vergi, resim, harç, katkı ve katılma paylarını ödemekle yükümlüdür.</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ÜÇÜNCÜ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Belediyenin Görev, Yetki ve Sorumlulukları</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Belediyenin görev ve sorumlulukları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14.-</w:t>
      </w:r>
      <w:r w:rsidRPr="003B5CB3">
        <w:rPr>
          <w:rFonts w:ascii="Times New Roman" w:eastAsia="Times New Roman" w:hAnsi="Times New Roman" w:cs="Times New Roman"/>
          <w:sz w:val="24"/>
          <w:szCs w:val="18"/>
        </w:rPr>
        <w:t xml:space="preserve"> Belediye, mahallî müşterek nitelikte olmak şartıyla;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Büyükşehir belediyeleri ile nüfusu 50.000'i geçen belediyeler, kadınlar ve çocuklar için koruma evleri açar.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kanunlarla başka bir kamu kurum ve kuruluşuna verilmeyen mahallî müşterek nitelikteki diğer görev ve hizmetleri de yapar veya yaptırır.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Hizmetlerin yerine getirilmesinde öncelik sırası, belediyenin malî durumu ve hizmetin ivediliği dikkate alınarak belirlenir.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hizmetleri, vatandaşlara en yakın yerlerde ve en uygun yöntemlerle sunulur. Hizmet sunumunda özürlü, yaşlı, düşkün ve dar gelirlilerin durumuna uygun yöntemler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Belediyenin görev, sorumluluk ve yetki alanı belediye sınırlarını kapsar.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meclisinin kararı ile mücavir alanlara da belediye hizmetleri götürülebilir.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4562 sayılı Organize Sanayi Bölgeleri Kanunu hükümleri saklıdır.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Belediyenin yetkileri ve imtiyazları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15.-</w:t>
      </w:r>
      <w:r w:rsidRPr="003B5CB3">
        <w:rPr>
          <w:rFonts w:ascii="Times New Roman" w:eastAsia="Times New Roman" w:hAnsi="Times New Roman" w:cs="Times New Roman"/>
          <w:sz w:val="24"/>
          <w:szCs w:val="18"/>
        </w:rPr>
        <w:t xml:space="preserve"> Belediyenin yetkileri ve imtiyazları şunlardır: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Belde sakinlerinin mahallî müşterek nitelikteki ihtiyaçlarını karşılamak amacıyla her türlü faaliyet ve girişimde bulunmak.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Kanunların belediyeye verdiği yetki çerçevesinde yönetmelik çıkarmak, belediye yasakları koymak ve uygulamak, kanunlarda belirtilen cezaları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Gerçek ve tüzel kişilerin faaliyetleri ile ilgili olarak kanunlarda belirtilen izin veya ruhsatı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f) Toplu taşıma yapmak; bu amaçla otobüs, deniz ve su ulaşım araçları, tünel, raylı sistem dâhil her türlü toplu taşıma sistemlerini kurmak, kurdurmak, işletmek ve işlettirmek.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 Katı atıkların toplanması, taşınması, ayrıştırılması, geri kazanımı, ortadan kaldırılması ve depolanması ile ilgili bütün hizmetleri yapmak ve yaptırmak.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 Borç almak, bağış kabul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j) Toptancı ve perakendeci hâlleri, otobüs terminali, fuar alanı, mezbaha, ilgili mevzuata göre yat limanı ve iskele kurmak, kurdurmak, işletmek, işlettirmek veya bu yerlerin gerçek ve tüzel kişilerce açılmasına izin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 Vergi, resim ve harçlar dışında kalan dava konusu uyuşmazlıkların anlaşmayla tasfiyesine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l) Gayrisıhhî müesseseler ile umuma açık istirahat ve eğlence yerlerini ruhsatlandırmak ve denetlemek.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n) Reklam panoları ve tanıtıcı tabelalar konusunda standartlar getirmek.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p) Kara, deniz, su ve demiryolu üzerinde işletilen her türlü servis ve toplu taşıma araçları ile taksi sayılarını, bilet ücret ve tarifelerini, zaman ve güzergâhlarını belirlemek; durak </w:t>
      </w:r>
      <w:r w:rsidRPr="003B5CB3">
        <w:rPr>
          <w:rFonts w:ascii="Times New Roman" w:eastAsia="Times New Roman" w:hAnsi="Times New Roman" w:cs="Times New Roman"/>
          <w:sz w:val="24"/>
          <w:szCs w:val="18"/>
        </w:rPr>
        <w:lastRenderedPageBreak/>
        <w:t>yerleri ile karayolu, yol, cadde, sokak, meydan ve benzeri yerler üzerinde araç park yerlerini tespit etmek ve işletmek, işlettirmek veya kiraya vermek; kanunların belediyelere verdiği trafik düzenlemesinin gerektirdiği bütün işleri yürütmek.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(l) bendinde belirtilen gayrisıhhî müesseselerden birinci sınıf olanların ruhsatlandırılması ve denetlenmesi, büyükşehir ve il merkez belediyeleri dışındaki yerlerde il özel idaresi tarafından yapılır.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(e), (f) ve (g) bentlerinde belirtilen hizmetleri Danıştayın görüşü ve İçişleri Bakanlığının kararıyla süresi kırkdokuz yılı geçmemek üzere imtiyaz yoluyla devredebilir; toplu taşıma hizmetlerini imtiyaz veya tekel oluşturmayacak şekilde ruhsat vermek suretiyle yerine getirebileceği gibi toplu taşıma hatlarını kiraya verme veya 67 nci maddedeki esaslara göre hizmet satın alma yoluyla yerine getirebilir.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belde sakinlerinin belediye hizmetleriyle ilgili görüş ve düşüncelerini tespit etmek amacıyla kamuoyu yoklaması ve araştırması yapabilir.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mallarına karşı suç işleyenler Devlet malına karşı suç işlemiş sayılır. 2886 sayılı Devlet İhale Kanununun 75 inci maddesi hükümleri belediye taşınmazları hakkında da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Belediyenin proje karşılığı borçlanma yoluyla elde ettiği gelirleri, şartlı bağışlar ve kamu hizmetlerinde fiilen kullanılan malları ile belediye tarafından tahsil edilen vergi, resim ve harç gelirleri haczedilemez.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Belediyeye tanınan muafiyet</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16.-</w:t>
      </w:r>
      <w:r w:rsidRPr="003B5CB3">
        <w:rPr>
          <w:rFonts w:ascii="Times New Roman" w:eastAsia="Times New Roman" w:hAnsi="Times New Roman" w:cs="Times New Roman"/>
          <w:sz w:val="24"/>
          <w:szCs w:val="18"/>
        </w:rPr>
        <w:t xml:space="preserve"> Belediyenin kamu hizmetine ayrılan veya kamunun yararlanmasına açık, gelir getirmeyen taşınmazları ile bunların inşa ve kullanımları her türlü vergi, resim, harç, katılma ve katkı paylarından muaftır.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İKİNCİ KISIM</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Belediyenin Organları</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BİRİNCİ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Meclisi</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meclisi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17.-</w:t>
      </w:r>
      <w:r w:rsidRPr="003B5CB3">
        <w:rPr>
          <w:rFonts w:ascii="Times New Roman" w:eastAsia="Times New Roman" w:hAnsi="Times New Roman" w:cs="Times New Roman"/>
          <w:sz w:val="24"/>
          <w:szCs w:val="18"/>
        </w:rPr>
        <w:t xml:space="preserve"> Belediye meclisi, belediyenin karar organıdır ve ilgili kanunda gösterilen esas ve usûllere göre seçilmiş üyelerden oluşur.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Meclisin görev ve yetkileri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18.-</w:t>
      </w:r>
      <w:r w:rsidRPr="003B5CB3">
        <w:rPr>
          <w:rFonts w:ascii="Times New Roman" w:eastAsia="Times New Roman" w:hAnsi="Times New Roman" w:cs="Times New Roman"/>
          <w:sz w:val="24"/>
          <w:szCs w:val="18"/>
        </w:rPr>
        <w:t xml:space="preserve"> Belediye meclisinin görev ve yetkileri şunlardır: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Stratejik plân ile yatırım ve çalışma programlarını, belediye faaliyetlerinin ve personelinin performans ölçütlerini görüşmek ve kabul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Bütçe ve kesinhesabı kabul etmek, bütçede kurumsal kodlama yapılan birimler ile fonksiyonel sınıflandırmanın birinci düzeyleri arasında aktarma yapmak.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Belediyenin imar plânlarını görüşmek ve onaylamak, büyükşehir ve il belediyelerinde il çevre düzeni plânını kabul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d) Borçlanmaya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f) Kanunlarda vergi, resim, harç ve katılma payı konusu yapılmayan ve ilgililerin isteğine bağlı hizmetler için uygulanacak ücret tarifesini belirlemek.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 Şartlı bağışları kabul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pacing w:val="-5"/>
          <w:sz w:val="24"/>
          <w:szCs w:val="18"/>
        </w:rPr>
        <w:t>h) Vergi, resim ve harçlar dışında kalan ve miktarı beşbin YTL'den fazla dava konusu olan belediye uyuşmazlıklarını sulh ile tasfiyeye, kabul ve feragate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 Bütçe içi işletme ile 6762 sayılı Türk Ticaret Kanununa tâbi ortaklıklar kurulmasına veya bu ortaklıklardan ayrılmaya, sermaye artışına ve gayrimenkul yatırım ortaklığı kurulmasına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j) Belediye adına imtiyaz verilmesine ve belediye yatırımlarının yap-işlet veya yap-işlet-devret modeli ile yapılmasına; belediyeye ait şirket, işletme ve iştiraklerin özelleştirilmesine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 Meclis başkanlık divanını ve encümen üyeleri ile ihtisas komisyonları üyelerini seçmek.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l) Norm kadro çerçevesinde belediyenin ve bağlı kuruluşlarının kadrolarının ihdas, iptal ve değiştirilmesine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 Belediye tarafından çıkarılacak yönetmelikleri kabul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n) Meydan, cadde, sokak, park, tesis ve benzerlerine ad vermek; mahalle kurulması, kaldırılması, birleştirilmesi, adlarıyla sınırlarının tespiti ve değiştirilmesine karar vermek; beldeyi tanıtıcı amblem, flama ve benzerlerini kabul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o) Diğer mahallî idarelerle birlik kurulmasına, kurulmuş birliklere katılmaya veya ayrılmaya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p) Yurt içindeki ve İçişleri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r) Fahrî hemşehrilik payesi ve beratı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s) Belediye başkanıyla encümen arasındaki anlaşmazlıkları karara bağlamak.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t) Mücavir alanlara belediye hizmetlerinin götürülmesine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u) İmar plânlarına uygun şekilde hazırlanmış belediye imar programlarını görüşerek kabul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Başkanlık divanı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19.-</w:t>
      </w:r>
      <w:r w:rsidRPr="003B5CB3">
        <w:rPr>
          <w:rFonts w:ascii="Times New Roman" w:eastAsia="Times New Roman" w:hAnsi="Times New Roman" w:cs="Times New Roman"/>
          <w:sz w:val="24"/>
          <w:szCs w:val="18"/>
        </w:rPr>
        <w:t xml:space="preserve"> Belediye meclisi, seçim sonuçlarının ilânını takip eden beşinci gün belediye başkanının başkanlığında kendiliğinden toplanır. Meclis bu toplantıda, üyeleri arasından, gizli oyla meclis birinci ve ikinci başkan vekili ile en az iki kâtip üyeyi ilk iki yıl için görev yapmak üzere seçer. İlk iki yıldan sonra seçilecek başkanlık divanı yapılacak ilk mahallî idareler seçimlerine kadar görev yapar.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Başkanlık divanı seçimi üç gün içinde tamamlanır.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Meclise belediye başkanı, katılamaması durumunda meclis birinci başkan vekili, onun da katılamaması durumunda ikinci başkan vekili başkanlık eder. Ancak yıllık faaliyet raporunun görüşüldüğü meclis toplantısı meclis başkan vekilinin başkanlığında yapılır.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Başkanlık divanında boşalma olması durumunda kalan süreyi tamamlamak üzere yenisi seçilir.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başkanı, meclis çalışmalarında düzeni sağlamakla yükümlüdür.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Meclisin çalışması ve katılıma ilişkin esas ve usûller İçişleri Bakanlığı tarafından çıkarılacak yönetmelikle düzenlenir.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Meclis toplantısı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20.-</w:t>
      </w:r>
      <w:r w:rsidRPr="003B5CB3">
        <w:rPr>
          <w:rFonts w:ascii="Times New Roman" w:eastAsia="Times New Roman" w:hAnsi="Times New Roman" w:cs="Times New Roman"/>
          <w:sz w:val="24"/>
          <w:szCs w:val="18"/>
        </w:rPr>
        <w:t xml:space="preserve"> Belediye meclisi, her ayın ilk haftası, önceden kararlaştırdığı günde toplânır.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resmî tatile rastlayan günlerde çalışmasına ara verebilir. Belediye meclisi her yıl bir ay tatil kararı alabilir.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Bütçe görüşmesine rastlayan toplantı süresi en çok yirmi gün, diğer toplantıların süresi en çok beş gündür.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Mutat toplantı yeri dışında toplanılmasının zorunlu olduğu durumda üyelere önceden bilgi vermek kaydıyla meclis başkanının belediye sınırları içerisinde belirlediği yerde toplantı yapılır. Ayrıca, toplantının yeri ve zamanı mutat usûllerle belde halkına duyurulur.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toplantıları açıktır. Meclis başkanının veya üyelerden herhangi birinin gerekçeli önerisi üzerine, toplantıya katılanların salt çoğunluğuyla kapalı oturum yapılmasına karar verilebilir.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görüşmeleri görevlilerce tutanağa geçirilir, başkan ve kâtip üyeler tarafından imzalanır. Toplantılar, meclisin kararıyla sesli ve görüntülü cihazlarla da kaydedilebilir.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Gündem</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21.-</w:t>
      </w:r>
      <w:r w:rsidRPr="003B5CB3">
        <w:rPr>
          <w:rFonts w:ascii="Times New Roman" w:eastAsia="Times New Roman" w:hAnsi="Times New Roman" w:cs="Times New Roman"/>
          <w:sz w:val="24"/>
          <w:szCs w:val="18"/>
        </w:rPr>
        <w:t xml:space="preserve"> Her ayın ilk günündeki belediye meclis gündemi belediye başkanı tarafından belirlenerek en az üç gün önceden üyelere bildirilir ve çeşitli yöntemlerle halka duyurulur.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Her ayın ilk toplantısında belediye başkanı ve meclis üyeleri belediyeye ait işlerle ilgili konuların gündeme alınmasını önerebilir. Öneri, toplantıya katılanların salt çoğunluğuyla kabul edildiği takdirde gündeme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İmar konuları ile yıllık bütçe dışında kalan gündemdeki diğer konular ile üyelerin teklifleri; toplantıya katılanların salt çoğunluğunun kabulü hâlinde komisyonlara havale edilmeksizin belediye meclisince görüşülerek karara bağlanabilir. </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Toplantı ve karar yeter sayısı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22.-</w:t>
      </w:r>
      <w:r w:rsidRPr="003B5CB3">
        <w:rPr>
          <w:rFonts w:ascii="Times New Roman" w:eastAsia="Times New Roman" w:hAnsi="Times New Roman" w:cs="Times New Roman"/>
          <w:sz w:val="24"/>
          <w:szCs w:val="18"/>
        </w:rPr>
        <w:t xml:space="preserve"> Belediye meclisi, üye tam 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Meclisin toplanmasında, üye tam sayısının salt çoğunluğu sağlanamadığı takdirde başkan, gün ve saatini tespit ederek en geç üç gün içinde toplanmak üzere meclisi tatil eder. Gelecek toplantı, üye tam sayısının dörtte birinden az olmayan üye sayısı ile yapılır.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Görüşmeler sırasında başkan veya üyelerden birinin talebi üzerine yapılacak yoklamada karar yeter sayısının bulunmadığı anlaşılırsa, ikinci fıkradaki hükümler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Üyeler oylarını bizzat kullanır. Gizli oy kullanmaya fizikî bakımdan engelli üyeler, tayin edecekleri kişi eliyle oy kullanabilirler.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Oylama gizli, işaretle veya ad okunarak yapılır. Oy verme kabul, ret veya çekimser şeklinde olur.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Kararlar, meclis başkanı ve kâtip üyeler tarafından imzalanır ve bir sonraki toplantıda üyelere dağıtılır.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Meclis kararlarının kesinleşmesi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23.-</w:t>
      </w:r>
      <w:r w:rsidRPr="003B5CB3">
        <w:rPr>
          <w:rFonts w:ascii="Times New Roman" w:eastAsia="Times New Roman" w:hAnsi="Times New Roman" w:cs="Times New Roman"/>
          <w:sz w:val="24"/>
          <w:szCs w:val="18"/>
        </w:rPr>
        <w:t xml:space="preserve"> Belediye başkanı, hukuka aykırı gördüğü meclis kararlarını, gerekçesini de belirterek yeniden görüşülmek üzere beş gün içinde  meclise iade edebilir.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Yeniden görüşülmesi istenilmeyen kararlar ile yeniden görüşülmesi istenip de belediye meclisi üye tam sayısının salt çoğunluğuyla ısrar edilen kararlar kesinleşir.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 meclisin ısrarı ile kesinleşen kararlar aleyhine on gün içinde idarî yargıya başvurabilir.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Kararlar kesinleştiği tarihten itibaren en geç yedi gün içinde mahallin en büyük mülkî idare amirine gönderilir. Mülkî idare amirine gönderilmeyen kararlar yürürlüğe girmez.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Mülkî idare amiri hukuka aykırı gördüğü kararlar aleyhine idarî yargıya başvurabilir.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Kesinleşen meclis kararlarının özetleri yedi gün içinde uygun araçlarla halka duyurulur.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İhtisas komisyonları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24.-</w:t>
      </w:r>
      <w:r w:rsidRPr="003B5CB3">
        <w:rPr>
          <w:rFonts w:ascii="Times New Roman" w:eastAsia="Times New Roman" w:hAnsi="Times New Roman" w:cs="Times New Roman"/>
          <w:sz w:val="24"/>
          <w:szCs w:val="18"/>
        </w:rPr>
        <w:t xml:space="preserve"> Belediye meclisi, üyeleri arasından en az üç en fazla beş kişiden oluşan ihtisas komisyonları kurabilir. Komisyonların bir yılı geçmemek üzere ne kadar süre için kurulacağı aynı meclis kararında belirtilir.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pacing w:val="-5"/>
          <w:sz w:val="24"/>
          <w:szCs w:val="18"/>
        </w:rPr>
        <w:t>İhtisas komisyonları, her siyasî parti grubunun ve bağımsız üyelerin meclisteki üye sayısının meclis üye tam sayısına oranlanması suretiyle oluşturulur. İl ve ilçe belediyeleri ile nüfusu 10.000'in üzerindeki belediyelerde plân ve bütçe ile imar komisyonlarının kurulması zorunludur</w:t>
      </w:r>
      <w:r w:rsidRPr="003B5CB3">
        <w:rPr>
          <w:rFonts w:ascii="Times New Roman" w:eastAsia="Times New Roman" w:hAnsi="Times New Roman" w:cs="Times New Roman"/>
          <w:sz w:val="24"/>
          <w:szCs w:val="18"/>
        </w:rPr>
        <w:t>.</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toplantısını müteakip imar komisyonu en fazla on iş günü, diğer komisyonlar ise beş iş günü içinde kendilerine havale edilen işleri sonuçlandırır. Komisyonlar kendilerine havale edilen işlerle ilgili raporlarını bu sürenin sonunda meclise sunmadıkları takdirde, konu meclis başkanı tarafından doğrudan gündeme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İhtisas komisyonlarının görev alanına giren işler bu komisyonlarda görüşüldükten sonra belediye meclisinde karara bağlanır.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Mahalle muhtarları ve ildeki kamu kuruluşlarının amirleri ile ildeki kamu kurumu niteliğindeki meslek kuruluşları, üniversiteler, sendikalar ve gündemdeki konularla ilgili sivil toplum örgütlerinin temsilcileri, oy hakkı olmaksızın kendi görev ve faaliyet alanlarına giren konuların görüşüldüğü ihtisas komisyonu toplantılarına katılabilir ve görüş bildirebilir.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Komisyon çalışmalarında uzman kişilerden yararlanılabilir.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Komisyon raporları alenîdir, çeşitli yollarla halka duyurulur ve isteyenlere meclis tarafından maliyetlerini aşmamak üzere belirlenecek bedel karşılığında verilir.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Denetim komisyonu</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25.-</w:t>
      </w:r>
      <w:r w:rsidRPr="003B5CB3">
        <w:rPr>
          <w:rFonts w:ascii="Times New Roman" w:eastAsia="Times New Roman" w:hAnsi="Times New Roman" w:cs="Times New Roman"/>
          <w:sz w:val="24"/>
          <w:szCs w:val="18"/>
        </w:rPr>
        <w:t xml:space="preserve"> İl ve ilçe belediyeleri ile nüfusu 10.000'in üzerindeki belediyelerde, belediye meclisi, her ocak ayı toplantısında belediyenin bir önceki yıl gelir ve giderleri ile bunlara ilişkin hesap kayıt ve işlemlerinin denetimi için kendi üyeleri arasından gizli oyla ve üye sayısı üçten az beşten çok olmamak üzere bir denetim komisyonu oluşturur. Komisyon, her siyasî parti grubunun ve bağımsız üyelerin meclisteki üye sayısının meclis üye tam sayısına oranlanması suretiyle oluşur.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Komisyon, belediye başkanı tarafından belediye binası içinde belirlenen yerde çalışır ve çalışmalarında kamu personelinden ve gerektiğinde diğer uzman kişilerden yararlanabilir.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Denetim komisyonu toplantılarına, belediye ve bağlı kuruluşları dışındaki kamu kurum ve kuruluşlarından görevlendirilenlere (1.000); kamu personeli dışındaki diğer uzman kişilere büyükşehir belediyelerinde (3.000), diğer belediyelerde (2.000) gösterge rakamının Devlet memurlarına uygulanan aylık katsayıyla çarpımı sonucu bulunacak miktarı geçmemek üzere, </w:t>
      </w:r>
      <w:r w:rsidRPr="003B5CB3">
        <w:rPr>
          <w:rFonts w:ascii="Times New Roman" w:eastAsia="Times New Roman" w:hAnsi="Times New Roman" w:cs="Times New Roman"/>
          <w:sz w:val="24"/>
          <w:szCs w:val="18"/>
        </w:rPr>
        <w:lastRenderedPageBreak/>
        <w:t>belediye meclisince belirlenecek miktarda günlük ödeme yapılır. Denetim komisyonunun emrinde görevlendirilecek kişi ve gün sayısı belediye meclisince belirlenir. Uzman kişilerde aranacak nitelikler belediye meclisinin çalışmasına dair yönetmelikte düzenlenir.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Komisyon belediye birimleri ve bağlı kuruluşlarından her türlü bilgi ve belgeyi isteyebilir. Bu istekler gecikmeksizin yerine getirilir.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Komisyon, çalışmasını kırkbeş işgünü içinde tamamlar ve buna ilişkin raporunu mart ayının sonuna kadar meclis başkanlığına sunar.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Konusu suç teşkil eden hususlarla ilgili olarak meclis başkanlığı tarafından yetkili mercilere suç duyurusunda bulunulur.</w:t>
      </w:r>
    </w:p>
    <w:p w:rsidR="003B5CB3" w:rsidRPr="003B5CB3" w:rsidRDefault="003B5CB3" w:rsidP="003B5CB3">
      <w:pPr>
        <w:keepNext/>
        <w:spacing w:before="60" w:after="60" w:line="240" w:lineRule="auto"/>
        <w:ind w:firstLine="340"/>
        <w:jc w:val="both"/>
        <w:outlineLvl w:val="0"/>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Meclisin bilgi edinme ve denetim yolları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26.-</w:t>
      </w:r>
      <w:r w:rsidRPr="003B5CB3">
        <w:rPr>
          <w:rFonts w:ascii="Times New Roman" w:eastAsia="Times New Roman" w:hAnsi="Times New Roman" w:cs="Times New Roman"/>
          <w:sz w:val="24"/>
          <w:szCs w:val="18"/>
        </w:rPr>
        <w:t xml:space="preserve"> Belediye meclisi, bilgi edinme ve denetim yetkisini faaliyet raporunu değerlendirme, denetim komisyonu, soru, genel görüşme ve gensoru yoluyla kullanır.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üyeleri, meclis başkanlığına önerge vererek belediye işleriyle ilgili konularda sözlü veya yazılı soru sorabilir. Soru, belediye başkanı veya görevlendireceği kişi tarafından sözlü veya yazılı olarak cevaplandırılır.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üyelerinin en az üçte biri, meclis başkanlığına istekte bulunarak, belediyenin işleriyle ilgili bir konuda genel görüşme açılmasını isteyebilir. Bu istek meclis tarafından kabul edildiği takdirde gündeme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başkanınca meclise sunulan bir önceki yıla ait faaliyet raporundaki açıklamalar, meclis üye tam sayısının dörtte üç çoğunluğuyla yeterli görülmezse, yetersizlik kararıyla görüşmeleri kapsayan tutanak, meclis başkan vekili tarafından mahallin mülkî idare amirine gönderilir.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Vali, dosyayı gerekçeli görüşüyle birlikte Danıştaya gönderir.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Yetersizlik kararı, Danıştayca uygun görüldüğü takdirde belediye başkanı, başkanlıktan düşer.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üye tam sayısının en az üçte biri oranındaki üyenin imzasıyla belediye başkanı hakkında gensoru önergesi verilebilir. Gensoru önergesi, meclis üye tam sayısının salt çoğunluğunun oyu ile gündeme alınır ve üç tam gün geçmedikçe görüşülemez.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Gensoru önergesinin karara bağlanmasında dördüncü fıkraya göre işlem yapılır.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Başkan ve meclis üyelerinin görüşmelere katılamayacağı durumlar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27.-</w:t>
      </w:r>
      <w:r w:rsidRPr="003B5CB3">
        <w:rPr>
          <w:rFonts w:ascii="Times New Roman" w:eastAsia="Times New Roman" w:hAnsi="Times New Roman" w:cs="Times New Roman"/>
          <w:sz w:val="24"/>
          <w:szCs w:val="18"/>
        </w:rPr>
        <w:t xml:space="preserve"> Belediye başkanı ve meclis üyeleri, münhasıran kendileri, ikinci derece dâhil kan ve kayın hısımları ve evlatlıkları ile ilgili işlerin görüşüldüğü meclis toplantılarına katılamazlar.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Başkan ve meclis üyelerinin yükümlülükleri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28.-</w:t>
      </w:r>
      <w:r w:rsidRPr="003B5CB3">
        <w:rPr>
          <w:rFonts w:ascii="Times New Roman" w:eastAsia="Times New Roman" w:hAnsi="Times New Roman" w:cs="Times New Roman"/>
          <w:sz w:val="24"/>
          <w:szCs w:val="18"/>
        </w:rPr>
        <w:t xml:space="preserve"> Belediye başkanı görevi süresince ve görevinin sona ermesinden itibaren iki yıl süreyle, meclis üyeleri ise görevleri süresince ve görevlerinin sona ermesinden itibaren bir yıl süreyle, belediye ve bağlı kuruluşlarına karşı doğrudan doğruya veya dolaylı olarak taahhüde giremez, komisyonculuk ve temsilcilik yapamaz.</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Meclis üyeliğinin sona ermesi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29.-</w:t>
      </w:r>
      <w:r w:rsidRPr="003B5CB3">
        <w:rPr>
          <w:rFonts w:ascii="Times New Roman" w:eastAsia="Times New Roman" w:hAnsi="Times New Roman" w:cs="Times New Roman"/>
          <w:sz w:val="24"/>
          <w:szCs w:val="18"/>
        </w:rPr>
        <w:t xml:space="preserve"> Meclis üyeliği, ölüm ve istifa durumunda kendiliğinden sona erer. Meclis üyeliğinden istifa dilekçesi belediye başkanlığına verilir ve başkan tarafından meclisin bilgisine sunulur.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Özürsüz veya izinsiz olarak arka arkaya üç birleşim günü veya bir yıl içinde yapılan toplantıların yarısına katılmayan üyenin üyeliğinin düşmesine, savunması alındıktan sonra üye tam sayısının salt çoğunluğuyla karar verilir.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Belediye meclisi üyeliğine seçilme yeterliğinin kaybedilmesi durumunda, valinin bildirmesi üzerine Danıştay tarafından üyeliğin düşmesine karar verilir.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Meclisin feshi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30.-</w:t>
      </w:r>
      <w:r w:rsidRPr="003B5CB3">
        <w:rPr>
          <w:rFonts w:ascii="Times New Roman" w:eastAsia="Times New Roman" w:hAnsi="Times New Roman" w:cs="Times New Roman"/>
          <w:sz w:val="24"/>
          <w:szCs w:val="18"/>
        </w:rPr>
        <w:t xml:space="preserve"> Belediye meclisi;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Kendisine kanunla verilen görevleri süresi içinde yapmayı ihmal eder ve bu durum belediyeye ait işleri sekteye veya gecikmeye uğratırsa,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Belediyeye verilen görevlerle ilgisi olmayan siyasî konularda karar alırsa,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İçişleri Bakanlığının bildirimi üzerine Danıştayın kararı ile feshedilir.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İçişleri Bakanlığı gerekli gördüğü takdirde meclisin feshine dair bildirim ile birlikte, karar verilinceye kadar meclis toplantılarının ertelenmesini de ister. Danıştay, bu hususu en geç bir ay içinde karara bağlar.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Bu şekilde feshedilen meclisin yerine seçilen meclis, kalan süreyi tamamlar.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Boşalan meclisin görevinin yerine getirilmesi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31.-</w:t>
      </w:r>
      <w:r w:rsidRPr="003B5CB3">
        <w:rPr>
          <w:rFonts w:ascii="Times New Roman" w:eastAsia="Times New Roman" w:hAnsi="Times New Roman" w:cs="Times New Roman"/>
          <w:sz w:val="24"/>
          <w:szCs w:val="18"/>
        </w:rPr>
        <w:t xml:space="preserve"> Belediye meclisinin;</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Danıştay tarafından feshi veya meclis toplantılarının ertelenmesi,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Meclis üye tam sayısının yarıdan fazlasının tutuklanması,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pacing w:val="-5"/>
          <w:sz w:val="24"/>
          <w:szCs w:val="18"/>
        </w:rPr>
        <w:t>c) Yedek üyelerin getirilmesinden sonra da meclis üye tam sayısının yarısından aşağı düşmesi,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Geçici olarak görevden uzaklaştırılması,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Hâllerinde, meclis çalışabilir duruma gelinceye veya yeni meclis seçimi yapılıncaya kadar meclis görevi, belediye encümeninin memur üyeleri tarafından yürütülür.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Huzur ve izin hakkı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32.-</w:t>
      </w:r>
      <w:r w:rsidRPr="003B5CB3">
        <w:rPr>
          <w:rFonts w:ascii="Times New Roman" w:eastAsia="Times New Roman" w:hAnsi="Times New Roman" w:cs="Times New Roman"/>
          <w:sz w:val="24"/>
          <w:szCs w:val="18"/>
        </w:rPr>
        <w:t xml:space="preserve"> Meclis başkan ve üyelerine, meclis ve komisyon toplantılarına katıldıkları her gün için, 39 uncu madde uyarınca belediye başkanına ödenmekte olan aylık brüt ödeneğin günlük tutarının üçte birini geçmemek üzere meclis tarafından belirlenecek miktarda huzur hakkı ödenir. Huzur hakkı ödenecek gün sayısı, 20, 24 ve 25 inci maddelerde belirtilen toplantı günü sayısından fazla olamaz ve meclis üyelerine aynı gün için birden fazla huzur hakkı ödenemez.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üyeleri hastalıkları süresince izinli sayılır. Ayrıca mazeretleri durumunda, bir yıl içindeki toplantı süresinin yarısını aşmamak şartıyla istekleri üzerine meclis tarafından izin verilebilir.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İKİNCİ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Encümeni</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encümeni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33.-</w:t>
      </w:r>
      <w:r w:rsidRPr="003B5CB3">
        <w:rPr>
          <w:rFonts w:ascii="Times New Roman" w:eastAsia="Times New Roman" w:hAnsi="Times New Roman" w:cs="Times New Roman"/>
          <w:sz w:val="24"/>
          <w:szCs w:val="18"/>
        </w:rPr>
        <w:t xml:space="preserve"> Belediye encümeni, belediye başkanının başkanlığında;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İl belediyelerinde ve nüfusu 100.000'in üzerindeki belediyelerde, belediye meclisinin her yıl kendi üyeleri arasından bir yıl için gizli oyla seçeceği üç üye, malî hizmetler birim amiri ve belediye başkanının birim amirleri arasından bir yıl için seçeceği iki üye olmak üzere yedi kişiden,</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Diğer belediyelerde, belediye meclisinin her yıl kendi üyeleri arasından bir yıl için gizli oyla seçeceği iki üye, malî hizmetler birim amiri ve belediye başkanının birim amirleri arasından bir yıl için seçeceği bir üye olmak üzere beş kişiden,</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Oluşur.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başkanının katılamadığı toplantılarda, belediye başkanının görevlendireceği başkan yardımcısı veya encümen üyesi, encümene başkanlık eder.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Encümen toplantılarına gündemdeki konularla ilgili olarak ilgili birim amirleri, belediye başkanı tarafından oy hakkı olmaksızın görüşleri alınmak üzere çağrılabilir.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Encümenin görev ve yetkileri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34.-</w:t>
      </w:r>
      <w:r w:rsidRPr="003B5CB3">
        <w:rPr>
          <w:rFonts w:ascii="Times New Roman" w:eastAsia="Times New Roman" w:hAnsi="Times New Roman" w:cs="Times New Roman"/>
          <w:sz w:val="24"/>
          <w:szCs w:val="18"/>
        </w:rPr>
        <w:t xml:space="preserve"> Belediye encümeninin görev ve yetkileri şunlardır: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Stratejik plân ve yıllık çalışma programı ile bütçe ve kesinhesabı inceleyip belediye meclisine görüş bildirmek.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Yıllık çalışma programına alınan işlerle ilgili kamulaştırma kararlarını almak ve uygulamak.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Öngörülmeyen giderler ödeneğinin harcama yerlerini belirlemek.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Bütçede fonksiyonel sınıflandırmanın ikinci düzeyleri arasında aktarma yapmak.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 Kanunlarda öngörülen cezaları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f) Vergi, resim ve harçlar dışında kalan dava konusu olan belediye uyuşmazlıklarının anlaşma ile tasfiyesine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 Taşınmaz mal satımına, trampasına ve tahsisine ilişkin meclis kararlarını uygulamak; süresi üç yılı geçmemek üzere kiralanmasına karar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 Umuma açık yerlerin açılış ve kapanış saatlerini belirlemek.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 Diğer kanunlarda belediye encümenine verilen görevleri yerine getirmek.</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Encümen toplantısı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35.-</w:t>
      </w:r>
      <w:r w:rsidRPr="003B5CB3">
        <w:rPr>
          <w:rFonts w:ascii="Times New Roman" w:eastAsia="Times New Roman" w:hAnsi="Times New Roman" w:cs="Times New Roman"/>
          <w:sz w:val="24"/>
          <w:szCs w:val="18"/>
        </w:rPr>
        <w:t xml:space="preserve"> Belediye encümeni, haftada birden az olmamak üzere önceden belirlenen gün ve saatte toplanır. Belediye başkanı acil durumlarda encümeni toplantıya çağırabilir.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Encümen üye tam sayısının salt çoğunluğuyla toplanır ve katılanların salt çoğunluğuyla karar verir. Encümenin 2886 sayılı Devlet İhale Kanunu uyarınca ihale komisyonu olarak yapacağı toplantılarda da bu hüküm geçerlidir. Oyların eşitliği durumunda başkanın bulunduğu taraf çoğunluk sayılır. Çekimser oy kullanılamaz.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Encümen gündemi belediye başkanı tarafından hazırlanır. Encümen üyeleri, başkanının uygun görüşü ile gündem maddesi teklif edebilir. Belediye başkanı tarafından havale edilmeyen konular encümende görüşülemez.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Encümene havale edilen konular bir hafta içinde görüşülerek karara bağlanır.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Alınan kararlar başkan ve toplantıya katılan üyeler tarafından imzalanır. Karara muhalif kalanlar gerekçelerini de açıklar.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Encümen başkan ve üyeleri, münhasıran kendileri, ikinci derece dâhil kan ve kayın hısımları ve evlatlıkları ile ilgili işlerin görüşüldüğü encümen toplantılarına katılamazlar.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Encümen üyelerine verilecek ödenek</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36.-</w:t>
      </w:r>
      <w:r w:rsidRPr="003B5CB3">
        <w:rPr>
          <w:rFonts w:ascii="Times New Roman" w:eastAsia="Times New Roman" w:hAnsi="Times New Roman" w:cs="Times New Roman"/>
          <w:sz w:val="24"/>
          <w:szCs w:val="18"/>
        </w:rPr>
        <w:t xml:space="preserve"> Belediye encümeni başkan ve üyelerine, nüfusu 10.000'e kadar olan belediyelerde (3.500), nüfusu 10.001-50.000'e kadar olan belediyelerde (4.500), 50.001-200.000'e kadar olan belediyelerde (6.000) ve 200.001'in üzerinde olan belediyelerde ise (7.500) gösterge rakamının Devlet memurları için belirlenen aylık katsayı ile çarpımı sonucu bulunacak tutarda aylık brüt ödenek verilir. Encümenin memur üyelerine bu tutarların yarısı ödenir.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ÜÇÜNCÜ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başkanı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lastRenderedPageBreak/>
        <w:t>MADDE 37.-</w:t>
      </w:r>
      <w:r w:rsidRPr="003B5CB3">
        <w:rPr>
          <w:rFonts w:ascii="Times New Roman" w:eastAsia="Times New Roman" w:hAnsi="Times New Roman" w:cs="Times New Roman"/>
          <w:sz w:val="24"/>
          <w:szCs w:val="18"/>
        </w:rPr>
        <w:t xml:space="preserve"> Belediye başkanı, belediye idaresinin başı ve belediye tüzel kişiliğinin temsilcisidir. Belediye başkanı, ilgili kanunda gösterilen esas ve usûllere göre seçilir.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 görevinin devamı süresince siyasî partilerin yönetim ve denetim organlarında görev alamaz; profesyonel spor kulüplerinin başkanlığını yapamaz ve yönetiminde bulunamaz.</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başkanının görev ve yetkileri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38.-</w:t>
      </w:r>
      <w:r w:rsidRPr="003B5CB3">
        <w:rPr>
          <w:rFonts w:ascii="Times New Roman" w:eastAsia="Times New Roman" w:hAnsi="Times New Roman" w:cs="Times New Roman"/>
          <w:sz w:val="24"/>
          <w:szCs w:val="18"/>
        </w:rPr>
        <w:t xml:space="preserve"> Belediye başkanının görev ve yetkileri şunlardır: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Belediye teşkilâtının en üst amiri olarak belediye teşkilâtını sevk ve idare etmek, belediyenin hak ve menfaatlerini korumak.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Belediyeyi stratejik plâna uygun olarak yönetmek, belediye idaresinin kurumsal stratejilerini oluşturmak, bu stratejilere uygun olarak bütçeyi, belediye faaliyetlerinin ve personelinin performans ölçütlerini hazırlamak ve uygulamak, izlemek ve değerlendirmek, bunlarla ilgili raporları meclise sunmak.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Belediyeyi Devlet dairelerinde ve törenlerde, davacı veya davalı olarak da yargı yerlerinde temsil etmek veya vekil tayin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Meclise ve encümene başkanlık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 Belediyenin taşınır ve taşınmaz mallarını idare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f) Belediyenin gelir ve alacaklarını takip ve tahsil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 Yetkili organların kararını almak şartıyla sözleşme yapmak.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 Meclis ve encümen kararlarını uygulamak.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 Bütçeyi uygulamak, bütçede meclis ve encümenin yetkisi dışındaki aktarmalara onay vermek.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j) Belediye personelini atamak.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 Belediye ve bağlı kuruluşları ile işletmelerini denetlemek.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l) Şartsız bağışları kabul etmek.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 Belde halkının huzur, esenlik, sağlık ve mutluluğu için gereken önlemleri almak.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n) Bütçede yoksul ve muhtaçlar için ayrılan ödeneği kullanmak, özürlülere yönelik hizmetleri yürütmek ve özürlüler merkezini oluşturmak.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o) Temsil ve ağırlama giderleri için ayrılan ödeneği kullanmak.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p) Kanunlarla belediyeye verilen ve belediye meclisi veya belediye encümeni kararını gerektirmeyen görevleri yapmak ve yetkileri kullanmak.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Belediye başkanının özlük hakları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39.-</w:t>
      </w:r>
      <w:r w:rsidRPr="003B5CB3">
        <w:rPr>
          <w:rFonts w:ascii="Times New Roman" w:eastAsia="Times New Roman" w:hAnsi="Times New Roman" w:cs="Times New Roman"/>
          <w:sz w:val="24"/>
          <w:szCs w:val="18"/>
        </w:rPr>
        <w:t xml:space="preserve"> Belediye başkanına nüfusu;</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10.000'e kadar olan beldelerde  70.000,</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10.001'den 50.000'e kadar olan beldelerde 80.000,</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50.001'den 100.000'e kadar olan beldelerde 100.000,</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100.001'den 250.000'e kadar olan beldelerde  115.000,</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 250.001'den 500.000’e kadar olan beldelerde 135.000,</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f) 500.001’den 1.000.000’a kadar olan beldelerde 155.000,</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 1.000.001’den 2.000.000’a kadar olan beldelerde 190.000,</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 2.000.001’den fazla olan beldelerde 230.000,</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Gösterge rakamının Devlet memurları için belirlenen aylık katsayı ile çarpımı sonucu bulunacak tutarda aylık brüt ödenek ödenir. Nüfusu 50.001'den az olan il merkezi beldelerde bu ödeneğin hesaplanmasında  (c) bendinde belirtilen gösterge rakamı esas alınır. </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Belediye başkanının görevli, izinli ve hasta bulunduğu sürelerde ödeneği kesilmez.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başkanlığı yapmış olanların, personel kanunlarına tâbi bir kadroya atanmaları hâlinde belediye başkanlığında geçen süreleri memuriyette geçmiş sayılır.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657 sayılı Devlet Memurları Kanunu uyarınca Devlet memurları ile bakmakla yükümlü bulundukları için uygulanan sosyal hak ve yardımlar, aynı esas ve usûllere göre belediye başkanları ile bakmakla yükümlü bulundukları için de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Başkan vekili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40.-</w:t>
      </w:r>
      <w:r w:rsidRPr="003B5CB3">
        <w:rPr>
          <w:rFonts w:ascii="Times New Roman" w:eastAsia="Times New Roman" w:hAnsi="Times New Roman" w:cs="Times New Roman"/>
          <w:sz w:val="24"/>
          <w:szCs w:val="18"/>
        </w:rPr>
        <w:t xml:space="preserve"> Belediye başkanı izin, hastalık veya başka bir sebeple görev başında bulunmadığı hâllerde, bu süre içinde kendisine vekâlet etmek üzere, belediye meclisi üyeleri arasından birini başkan vekili olarak görevlendirir.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Başkan vekili, başkanın yetkilerine sahiptir.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Başkan vekiline, görev süresince başkana ödenen aylık brüt ödeneğin gün hesabı üzerinden ödenek verilir.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Stratejik plân ve performans programı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41.-</w:t>
      </w:r>
      <w:r w:rsidRPr="003B5CB3">
        <w:rPr>
          <w:rFonts w:ascii="Times New Roman" w:eastAsia="Times New Roman" w:hAnsi="Times New Roman" w:cs="Times New Roman"/>
          <w:sz w:val="24"/>
          <w:szCs w:val="18"/>
        </w:rPr>
        <w:t xml:space="preserve"> Belediye başkanı, mahallî idareler genel seçimlerinden itibaren altı ay içinde; kalkınma plânı ve programı ile varsa bölge plânına uygun olarak stratejik plân ve ilgili olduğu yıl başından önce de yıllık performans programı hazırlayıp belediye meclisine sunar.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Stratejik plân, varsa üniversiteler ve meslek odaları ile konuyla ilgili sivil toplum örgütlerinin görüşleri alınarak hazırlanır ve belediye meclisi tarafından kabul edildikten sonra yürürlüğe girer.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Nüfusu 50.000'in altında olan belediyelerde stratejik plân yapılması zorunlu değildir.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Stratejik plân ve performans programı bütçenin hazırlanmasına esas teşkil eder ve belediye meclisinde bütçeden önce görüşülerek kabul edilir.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Yetki devri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42.-</w:t>
      </w:r>
      <w:r w:rsidRPr="003B5CB3">
        <w:rPr>
          <w:rFonts w:ascii="Times New Roman" w:eastAsia="Times New Roman" w:hAnsi="Times New Roman" w:cs="Times New Roman"/>
          <w:sz w:val="24"/>
          <w:szCs w:val="18"/>
        </w:rPr>
        <w:t xml:space="preserve"> Belediye başkanı, görev ve yetkilerinden bir kısmını uygun gördüğü takdirde, yöneticilik sıfatı bulunan belediye görevlilerine devredebilir.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İhtilâf hâli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 xml:space="preserve">MADDE 43.- </w:t>
      </w:r>
      <w:r w:rsidRPr="003B5CB3">
        <w:rPr>
          <w:rFonts w:ascii="Times New Roman" w:eastAsia="Times New Roman" w:hAnsi="Times New Roman" w:cs="Times New Roman"/>
          <w:sz w:val="24"/>
          <w:szCs w:val="18"/>
        </w:rPr>
        <w:t>Belediye başkanının kendisinin, birinci ve ikinci derecedeki kan ve kayın hısımlarının ve evlatlıklarının, belediye ile ihtilâflı olduğu durumlarda dava açılması ve bu davada belediyenin temsili, meclis birinci başkan vekili, bulunmadığı takdirde ikinci başkan vekili veya bunların yetkilendireceği kişiler tarafından yerine getirilir.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başkanlığının sona ermesi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44.-</w:t>
      </w:r>
      <w:r w:rsidRPr="003B5CB3">
        <w:rPr>
          <w:rFonts w:ascii="Times New Roman" w:eastAsia="Times New Roman" w:hAnsi="Times New Roman" w:cs="Times New Roman"/>
          <w:sz w:val="24"/>
          <w:szCs w:val="18"/>
        </w:rPr>
        <w:t xml:space="preserve"> Belediye başkanlığı, ölüm ve istifa hâllerinde kendiliğinden sona erer.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başkanının;</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Mazeretsiz ve kesintisiz olarak yirmi günden fazla görevini terk etmesi ve bu durumun mahallin mülkî idare amiri tarafından belirlenmesi,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Seçilme yeterliğini kaybetmesi,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Görevini sürdürmesine engel bir hastalık veya sakatlık durumunun yetkili sağlık kuruluşu raporuyla belgelenmesi,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Meclisin feshine neden olan eylem ve işlemlere katılması,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Hâllerinden birinin meydana gelmesi durumunda İçişleri Bakanlığının başvurusu üzerine Danıştay kararıyla başkanlık sıfatı sona erer.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başkanlığının boşalması hâlinde yapılacak işlemler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45.-</w:t>
      </w:r>
      <w:r w:rsidRPr="003B5CB3">
        <w:rPr>
          <w:rFonts w:ascii="Times New Roman" w:eastAsia="Times New Roman" w:hAnsi="Times New Roman" w:cs="Times New Roman"/>
          <w:sz w:val="24"/>
          <w:szCs w:val="18"/>
        </w:rPr>
        <w:t xml:space="preserve"> Belediye başkanlığının herhangi bir nedenle boşalması durumunda, vali tarafından belediye meclisinin on gün içinde toplanması sağlanır. Meclis, birinci başkan </w:t>
      </w:r>
      <w:r w:rsidRPr="003B5CB3">
        <w:rPr>
          <w:rFonts w:ascii="Times New Roman" w:eastAsia="Times New Roman" w:hAnsi="Times New Roman" w:cs="Times New Roman"/>
          <w:sz w:val="24"/>
          <w:szCs w:val="18"/>
        </w:rPr>
        <w:lastRenderedPageBreak/>
        <w:t>vekilinin, onun bulunmaması durumunda ikinci başkan vekilinin, onun da bulunmaması durumunda en yaşlı üyenin başkanlığında toplanarak;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Belediye başkanlığının boşalması veya seçim dönemini aşacak biçimde kamu hizmetinden yasaklanma cezasının verilmiş olması durumunda bir başkan,</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Başkanın görevden uzaklaştırılması, tutuklanması veya seçim dönemini aşmayacak biçimde kamu hizmetinden yasaklama cezası alması durumunda bir başkan vekili,</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Seçer.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 veya başkan vekili belediye meclis üyeleri arasından ve gizli oyla seçilir. İlk iki oylamada üye tam sayısının üçte iki ve üçüncü oylamada üye tam sayısının salt çoğunluğu aranır. Üçüncü oylamada salt çoğunluk sağlanamazsa, bu oylamada en çok oy alan iki aday için dördüncü oylama yapılır. Dördüncü oylamada en fazla oy alan üye, belediye başkanı veya başkan vekili seçilmiş olur. Oyların eşitliği durumunda kur'a çekilir.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Birinci fıkranın (b) bendi uyarınca başkan vekili seçildikten sonra belediye başkanlığının (a) bendinde belirtilen nedenlerle boşalması durumunda bu maddeye göre belediye başkanı seçilir.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Yeni seçilen belediye başkanının görev süresi, yerine seçildiği başkanın görev süresi ile sınırlıdır. Başkan vekili, yeni başkan seçilinceye veya görevden uzaklaştırılmış ya da tutuklanmış olan başkan göreve dönünceye kadar görev yapar.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 veya başkan vekili seçilinceye kadar belediye başkanlığı görevi, meclis birinci başkan vekili, bulunmaması durumunda ikinci başkan vekili, onun da bulunmaması durumunda vali tarafından görevlendirilecek bir kamu görevlisi tarafından yürütülür.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 veya başkan vekili seçimi en geç onbeş gün içinde tamamlanmadığı takdirde belediye meclisinin feshine ilişkin hükümler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başkanı görevlendirilmesi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46.-</w:t>
      </w:r>
      <w:r w:rsidRPr="003B5CB3">
        <w:rPr>
          <w:rFonts w:ascii="Times New Roman" w:eastAsia="Times New Roman" w:hAnsi="Times New Roman" w:cs="Times New Roman"/>
          <w:sz w:val="24"/>
          <w:szCs w:val="18"/>
        </w:rPr>
        <w:t xml:space="preserve"> Belediye başkanlığının herhangi bir nedenle boşalması ve yeni belediye başkanı veya başkan vekili seçiminin yapılamaması durumunda, seçim yapılıncaya kadar belediye başkanlığına büyükşehir ve il belediyelerinde İçişleri Bakanı, diğer belediyelerde vali tarafından görevlendirme yapılır. Görevlendirilecek kişinin belediye başkanı seçilme yeterliğine sahip olması şarttır.</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DÖRDÜNCÜ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Organlara İlişkin Ortak Hükümler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Görevden uzaklaştırma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47.-</w:t>
      </w:r>
      <w:r w:rsidRPr="003B5CB3">
        <w:rPr>
          <w:rFonts w:ascii="Times New Roman" w:eastAsia="Times New Roman" w:hAnsi="Times New Roman" w:cs="Times New Roman"/>
          <w:sz w:val="24"/>
          <w:szCs w:val="18"/>
        </w:rPr>
        <w:t xml:space="preserve"> Görevleriyle ilgili bir suç nedeniyle haklarında soruşturma veya kovuşturma açılan belediye organları veya bu organların üyeleri, kesin hükme kadar İçişleri Bakanı tarafından görevden uzaklaştırılabilir.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Görevden uzaklaştırma kararı iki ayda bir gözden geçirilir. Devamında kamu yararı bulunmayan görevden uzaklaştırma kararı kaldırılır.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Görevden uzaklaştırılanlar hakkında; kovuşturma açılmaması, kamu davasının düşmesi veya beraat kararı verilmesi, davanın genel af ile ortadan kaldırılması veya görevden düşürülmeyi gerektirmeyen bir suçla mahkûm olunması durumunda görevden uzaklaştırma kararı kaldırılır.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Görevden uzaklaştırılan belediye başkanına, görevden uzak kaldığı sürece aylık ödeneğinin üçte ikisi ödenir ve bu süre içinde diğer sosyal hak ve yardımlardan yararlanmaya devam eder.</w:t>
      </w:r>
    </w:p>
    <w:p w:rsidR="003B5CB3" w:rsidRPr="003B5CB3" w:rsidRDefault="003B5CB3" w:rsidP="003B5CB3">
      <w:pPr>
        <w:spacing w:before="60" w:after="60" w:line="240" w:lineRule="auto"/>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ÜÇÜNCÜ KISIM</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lastRenderedPageBreak/>
        <w:t>Belediye Teşkilâtı</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BİRİNCİ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Teşkilâtı ve Personeli</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teşkilâtı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48.-</w:t>
      </w:r>
      <w:r w:rsidRPr="003B5CB3">
        <w:rPr>
          <w:rFonts w:ascii="Times New Roman" w:eastAsia="Times New Roman" w:hAnsi="Times New Roman" w:cs="Times New Roman"/>
          <w:sz w:val="24"/>
          <w:szCs w:val="18"/>
        </w:rPr>
        <w:t xml:space="preserve"> Belediye teşkilâtı, norm kadroya uygun olarak yazı işleri, malî hizmetler, fen işleri ve zabıta birimlerinden oluşur.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Beldenin nüfusu, fizikî ve coğrafî yapısı, ekonomik, sosyal ve kültürel özellikleri ile gelişme potansiyeli dikkate alınarak, norm kadro ilke ve standartlarına uygun olarak gerektiğinde sağlık, itfaiye, imar, insan kaynakları, hukuk işleri ve ihtiyaca göre diğer birimler oluşturulabilir. Bu birimlerin kurulması, kaldırılması veya birleştirilmesi belediye meclisinin kararıyla olur. </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Norm kadro ve personel istihdamı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49.-</w:t>
      </w:r>
      <w:r w:rsidRPr="003B5CB3">
        <w:rPr>
          <w:rFonts w:ascii="Times New Roman" w:eastAsia="Times New Roman" w:hAnsi="Times New Roman" w:cs="Times New Roman"/>
          <w:sz w:val="24"/>
          <w:szCs w:val="18"/>
        </w:rPr>
        <w:t xml:space="preserve"> Norm kadro ilke ve standartları İçişleri Bakanlığı ve Devlet Personel Başkanlığı tarafından müştereken belirlenir. Belediyenin ve bağlı kuruluşlarının norm kadroları, bu ilke ve standartlar çerçevesinde belediye meclisi kararıyla belirlenir.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personeli, belediye başkanı tarafından atanır. Birim müdürlüğü ve üstü yönetici kadrolarına yapılan atamalar ilk toplantıda belediye meclisinin bilgisine sunulur.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ve bağlı kuruluşlarında, norm kadroya uygun olarak çevre, sağlık, veterinerlik, teknik, hukuk, ekonomi, bilişim ve iletişim, plânlama, araştırma ve geliştirme, eğitim ve danışmanlık alanlarında avukat, mimar, mühendis, şehir ve bölge plâncısı, çözümleyici ve programcı, tabip, uzman tabip, ebe, hemşire, veteriner, kimyager, teknisyen ve tekniker gibi uzman ve teknik personel yıllık sözleşme ile çalıştırılabilir. Sözleşmeli personel eliyle yürütülen hizmetlere ilişkin boş kadrolara ayrıca atama yapılamaz. Bu personelin, yürütecekleri hizmetler için ihdas edilmiş kadro unvanının gerektirdiği nitelikleri taşımaları şarttır. Bu fıkra uyarınca sözleşmeli olarak istihdam edileceklere ödenecek net ücret, söz konusu kadro unvanı için birinci derecenin birinci kademesi esas alınmak suretiyle 657 sayılı Devlet Memurları Kanununa göre tespit edilecek her türlü ödemeler toplamının net tutarının yüzde 25 fazlasını geçmemek üzere belediye meclisi kararıyla belirlenir. Genel hükümlere göre birinci dereceden kadro ihdas edilemeyen kadro unvanları için ise o kadro unvanından ihdası yapılmış en yüksek kadro derecesinin birinci kademesi esas alınır ve yapılacak ödemenin azami tutarı yukarıda belirtilen usûle göre tespit olunur. Bu fıkra hükümlerine göre çalıştırılacak personel için İçişleri Bakanlığı unvanlar itibarıyla sınırlama getirebilir.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Avukat, mimar, mühendis (inşaat mühendisi ve harita mühendisi olmak kaydıyla) ve veteriner kadrosu bulunmayan veya işlerin azlığı nedeniyle bu unvanlarda kadrolu personel istihdamına ihtiyaç duyulmayan belediyelerde, bu hizmetlerin yürütülmesi amacıyla, haftanın ya da ayın belirli gün veya saatlerinde kısmi zamanlı olarak sözleşme ile personel çalıştırılabilir. Kısmi zamanlı olarak çalıştırılacak personel sayısı yukarıda belirtilen her unvan için birden fazla olamaz ve bunlarla yapılacak sözleşme süresi takvim yılını aşamaz. Bunlara ödenecek net ücret, aynı unvanlı kadroların birinci derecesinin birinci kademesi için yapılması gereken bütün ödemeler toplamının net tutarının yarısını geçmemek ve çalıştırılacak süre ile orantılı olmak üzere belediye meclisi kararı ile tespit edilir. Bu fıkra uyarınca sözleşmeli personel olarak çalıştırılanlar için iş sonu tazminatı ödenmez ve işsizlik sigortası primi yatırılmaz. Bunlardan yaptıkları başka işler sebebiyle herhangi bir sosyal güvenlik kurumuna tâbi olanlar için sosyal sigorta ve genel sağlık sigortası primi yatırılmaz ve aynı kişi birden fazla belediye veya bağlı kuruluşta çalıştırılamaz.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Üçüncü ve dördüncü fıkra hükümleri uyarınca çalıştırılacak personele her ne ad altında olursa olsun sözleşme ücreti dışında herhangi bir ödeme yapılmaz ve ücret mahiyetinde aynî ya da nakdî menfaat temin edilmez. Bu personel hakkında bu Kanunla düzenlenmeyen </w:t>
      </w:r>
      <w:r w:rsidRPr="003B5CB3">
        <w:rPr>
          <w:rFonts w:ascii="Times New Roman" w:eastAsia="Times New Roman" w:hAnsi="Times New Roman" w:cs="Times New Roman"/>
          <w:sz w:val="24"/>
          <w:szCs w:val="18"/>
        </w:rPr>
        <w:lastRenderedPageBreak/>
        <w:t>hususlarda vize şartı aranmaksızın 657 sayılı Devlet Memurları Kanununun 4 üncü maddesinin (B) fıkrasına göre istihdam edilenler hakkındaki hükümler uygulanır. Bu personele ait sözleşme örnekleri sözleşmenin imzalanmasını izleyen 30 gün içinde İçişleri Bakanlığına ve Maliye Bakanlığına gönderilir.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Kamu kurum ve kuruluşlarında istihdam edilen memurlar, belediye başkanının talebi, kendilerinin ve kurumlarının muvafakatiyle, belediyelerin birim müdürü ve üstü yönetici kadrolarında geçici olarak görevlendirilebilirler. Bu şekilde görevlendirmelerde 657 sayılı Devlet Memurları Kanununun 68 inci maddesinin (B) fıkrasında öngörülen şartlar dikkate alınır. Belediyelerde bu şekilde istihdam edilen personel kurumlarından izinli sayılırlar. Bu personelin görevlendirildikleri süre zarfındaki, görevlendirildikleri kadroya ait her türlü malî hakları ile kurumları tarafından karşılanması gereken sosyal güvenlik ve benzeri diğer hakları belediye tarafından ödenir. İzinli oldukları müddet, terfi ve emekliliklerinde hesaba katılır ve terfi haklarını kazananlar başkaca bir işleme lüzum kalmaksızın terfi ettirilirler. Bu şekilde görevlendirilenler, görevlendirme süresinin sona ermesinden itibaren onbeş gün içerisinde yazılı olarak kurumlarına başvurmaları hâlinde en geç bir ay içerisinde kadrolarına veya müktesebine uygun başka bir kadroya atanırlar.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Norm kadrosunda belediye başkan yardımcısı bulunan belediyelerde norm kadro sayısına bağlı kalınmaksızın; belediye başkanı, zorunlu gördüğü takdirde, nüfusu 50.000'e kadar olan belediyelerde bir, nüfusu 50.001-200.000 arasında olan belediyelerde iki, nüfusu 200.001-500.000 arasında olan belediyelerde üç, nüfusu 500.000 ve fazla olan belediyelerde dört belediye meclis üyesini belediye başkan yardımcısı olarak görevlendirebilir. Bu şekilde görevlendirilen meclis üyelerine belediye başkanına verilen ödeneğin 2/3'ünü aşmamak üzere belediye meclisi tarafından belirlenecek aylık ödenek verilir ve taleplerine göre bir sosyal güvenlik kurumu ile ilişkilendirilir. Bu şekilde görevlendirme, memuriyete geçiş, sözleşmeli veya işçi statüsünde çalışma dâhil ilgililer açısından herhangi bir hak teşkil etmez ve belediye meclisinin görev süresini aşamaz. Sosyal güvenlik prim ve benzeri giderlerden kurum karşılıkları belediye bütçesinden karşılanır. </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Belediyenin yıllık toplam personel giderleri, gerçekleşen en son yıl bütçe gelirlerinin 213 sayılı Vergi Usul Kanununa göre belirlenecek yeniden değerleme katsayısı ile çarpımı sonucu bulunacak miktarın yüzde otuzunu aşamaz. Nüfusu 10.000'in altında olan belediyelerde bu oran yüzde kırk olarak uygulanır. Yıl içerisinde aylık ve ücretlerde beklenmedik bir artışın meydana gelmesi sonucunda personel giderlerinin söz konusu oranları aşması durumunda, cari yıl ve izleyen yıllarda personel giderleri bu oranların altına ininceye kadar yeni personel alımı yapılamaz. Yeni personel alımı nedeniyle bu oranın aşılması sebebiyle oluşacak kamu zararı, zararın oluştuğu tarihten itibaren hesaplanacak kanunî faiziyle birlikte belediye başkanından tahsil edilir. Personelin her türlü alacakları zamanında ve öncelikle ödenir.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Sözleşmeli ve işçi statüsünde çalışanlar hariç belediye memurlarına, başarı durumlarına göre toplam memur sayısının yüzde onunu ve Devlet memurlarına uygulanan aylık katsayının (20.000) gösterge rakamı ile çarpımı sonucu bulunacak miktarı geçmemek üzere, hastalık ve yıllık izinleri dâhil olmak üzere, çalıştıkları sürelerle orantılı olarak encümen kararıyla yılda en fazla iki kez ikramiye ödenebilir.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Personel devri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50.-</w:t>
      </w:r>
      <w:r w:rsidRPr="003B5CB3">
        <w:rPr>
          <w:rFonts w:ascii="Times New Roman" w:eastAsia="Times New Roman" w:hAnsi="Times New Roman" w:cs="Times New Roman"/>
          <w:sz w:val="24"/>
          <w:szCs w:val="18"/>
        </w:rPr>
        <w:t xml:space="preserve"> Bu Kanunun 8 ve 11 inci maddeleri uyarınca tüzel kişiliği kaldırılan belediyelerin kadroları ve personeli; katılma hâlinde katıldıkları belediyeye, köye dönüştürülme hâlinde ilgili il özel idaresine devredilir. Devredilen personelden kadro ve görev unvanları değişmeyenler, aynı unvanlı kadrolara atanmış sayılırlar. Devredilen personelden durumlarına uygun boş kadro olmayanların veya mevcut kadro unvanı ile atamaları yapılamayanların kadro unvanları üç ay içerisinde ilgili belediye meclisi veya il genel meclisince aynı sınıf içerisinde kalmak kaydıyla değiştirilir. Bu değişiklikten itibaren </w:t>
      </w:r>
      <w:r w:rsidRPr="003B5CB3">
        <w:rPr>
          <w:rFonts w:ascii="Times New Roman" w:eastAsia="Times New Roman" w:hAnsi="Times New Roman" w:cs="Times New Roman"/>
          <w:sz w:val="24"/>
          <w:szCs w:val="18"/>
        </w:rPr>
        <w:lastRenderedPageBreak/>
        <w:t>bir ay içerisinde ilgililerin durumlarına uygun kadrolara atamaları yapılır. Söz konusu personel, atama işlemleri yapılıncaya kadar devredildikleri belediye veya il özel idaresince ihtiyaç duyulan işlerde  görevlendirilebilirler. Bunlar yeni bir kadroya atanıncaya kadar eski kadrolarına ait aylık, ücret, ek gösterge, her türlü zam ve tazminatları ile diğer malî haklarını devredildikleri belediye veya il özel idaresinden almaya devam ederler. Devredilen personelden  memur  statüsünde  görev   yapanların,  atandıkları  yeni  kadrolarının  aylık,  ekgösterge, her türlü zam ve tazminatları ile diğer malî hakları toplamının net tutarının, eski kadrolarına bağlı olarak en son ayda almakta oldukları aylık, ek gösterge, her türlü zam ve tazminatları ile diğer malî hakları toplamı net tutarından az olması hâlinde aradaki fark giderilinceye kadar atandıkları kadrolarda kaldıkları sürece herhangi bir kesintiye tâbi olmaksızın tazminat olarak ödenir.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Tüzel kişiliği kaldırılan belediyelerde 657 sayılı Devlet Memurları Kanununun 4 üncü maddesinin (B) fıkrasına göre istihdam edilen sözleşmeli personelin pozisyonları, avukat unvanlı pozisyonlar hariç olmak üzere, başka bir işleme gerek kalmaksızın devredildikleri belediye veya il özel idaresi adına vize edilmiş sayılır.</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İKİNCİ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Zabıtası, İtfaiye ve Acil Durum Plânlaması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Zabıtanın görev ve yetkileri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51.-</w:t>
      </w:r>
      <w:r w:rsidRPr="003B5CB3">
        <w:rPr>
          <w:rFonts w:ascii="Times New Roman" w:eastAsia="Times New Roman" w:hAnsi="Times New Roman" w:cs="Times New Roman"/>
          <w:sz w:val="24"/>
          <w:szCs w:val="18"/>
        </w:rPr>
        <w:t xml:space="preserve"> Belediye zabıtası, beldede esenlik, huzur, sağlık ve düzenin sağlanmasıyla görevli olup bu amaçla, belediye meclisi tarafından alınan ve belediye zabıtası tarafından yerine getirilmesi gereken emir ve yasaklarla bunlara uymayanlar hakkında mevzuatta öngörülen ceza ve diğer yaptırımları uygular.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Görevini yaparken zabıtaya karşı gelenler, kolluk kuvvetlerine karşı gelenler gibi cezalandırılır.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zabıta teşkilâtının çalışma usûl ve esasları, çalışanların görev ve yetkileri, memurluğa alınması için taşımaları gereken nitelikler, alacakları meslek içi eğitim, görevde yükselme, meslekten çıkarılma, giyecekleri kıyafet ve savunma amaçlı olarak kullanacakları aletler ile zabıta teşkilâtında hizmet gereklerine göre oluşturulacak birimler, İçişleri Bakanlığı tarafından çıkarılacak yönetmelikle düzenlenir. Belediye, bu yönetmeliğe aykırı olmamak üzere ek düzenlemeler yapabilir.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Zabıta hizmetleri kesintisiz olarak yürütülür. Zabıta personelinin çalışma süresi ve saatleri 657 sayılı Devlet Memurları Kanununda belirtilen çalışma süre ve saatlerine bağlı olmaksızın, hizmetin aksatılmadan yürütülmesini sağlayacak şekilde düzenlenir. Belediye zabıta ve özel güvenlik hizmetlerinde fiilen çalışanlara, fazla mesai ücreti olarak yılı bütçe kanununda belirlenen üst sınırı aşmamak kaydıyla belediye meclisi kararı ile tespit edilen maktu tutar ödenir.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İtfaiye</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52.-</w:t>
      </w:r>
      <w:r w:rsidRPr="003B5CB3">
        <w:rPr>
          <w:rFonts w:ascii="Times New Roman" w:eastAsia="Times New Roman" w:hAnsi="Times New Roman" w:cs="Times New Roman"/>
          <w:sz w:val="24"/>
          <w:szCs w:val="18"/>
        </w:rPr>
        <w:t xml:space="preserve"> İtfaiye teşkilâtının çalışma usûl ve esasları, çalışanların görev ve yetkileri, memurluğa alınması için taşımaları gereken nitelikler, alacakları meslek içi eğitim, görevde yükselme, meslekten çıkarılma, giyecekleri kıyafet ve savunma amaçlı olarak kullanacakları aletler ile itfaiye teşkilâtında hizmet gereklerine göre oluşturulacak birimler, İçişleri Bakanlığı tarafından çıkarılacak yönetmelikle düzenlenir. Belediye bu yönetmeliğe aykırı olmamak üzere ek düzenlemeler yapabilir.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İtfaiye hizmetleri kesintisiz olarak yürütülür. İtfaiye personelinin çalışma süresi ve saatleri 657 sayılı Devlet Memurları Kanununda belirtilen çalışma süre ve saatlerine bağlı olmaksızın, hizmetin aksatılmadan yürütülmesini sağlayacak şekilde düzenlenir. Belediye itfaiye teşkilâtında fiilen çalışanlara fazla mesai ücreti olarak yılı bütçe kanununda belirlenen üst sınırı aşmamak kaydıyla belediye meclisi kararı ile tespit edilen maktu tutar ödenir.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lastRenderedPageBreak/>
        <w:t>Acil durum plânlaması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53.-</w:t>
      </w:r>
      <w:r w:rsidRPr="003B5CB3">
        <w:rPr>
          <w:rFonts w:ascii="Times New Roman" w:eastAsia="Times New Roman" w:hAnsi="Times New Roman" w:cs="Times New Roman"/>
          <w:sz w:val="24"/>
          <w:szCs w:val="18"/>
        </w:rPr>
        <w:t xml:space="preserve"> Belediye; yangın, sanayi kazaları, deprem ve diğer doğal afetlerden korunmak veya bunların zararlarını azaltmak amacıyla beldenin özelliklerini de dikkate alarak gerekli afet ve acil durum plânlarını yapar, ekip ve donanımı hazırlar.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Acil durum plânlarının hazırlanmasında varsa il ölçeğindeki diğer acil durum plânlarıyla da koordinasyon sağlanır ve ilgili bakanlık, kamu kuruluşları, meslek teşekkülleriyle üniversitelerin ve diğer mahallî idarelerin görüşleri alınır. </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Plânlar doğrultusunda halkın eğitimi için gerekli önlemler alınarak ikinci fıkrada sayılan idareler, kurumlar ve örgütlerle ortak programlar yapılabilir.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belediye sınırları dışında yangın ve doğal afetler meydana gelmesi durumunda, bu bölgelere gerekli yardım ve destek sağlayabilir.</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DÖRDÜNCÜ KISIM</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Belediyelerin Denetimi</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Denetimin amacı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54.-</w:t>
      </w:r>
      <w:r w:rsidRPr="003B5CB3">
        <w:rPr>
          <w:rFonts w:ascii="Times New Roman" w:eastAsia="Times New Roman" w:hAnsi="Times New Roman" w:cs="Times New Roman"/>
          <w:sz w:val="24"/>
          <w:szCs w:val="18"/>
        </w:rPr>
        <w:t xml:space="preserve"> Belediyelerin denetimi; faaliyet ve işlemlerde hataların önlenmesine yardımcı olmak, çalışanların ve belediye teşkilâtının gelişmesine, yönetim ve kontrol sistemlerinin geçerli, güvenilir ve tutarlı duruma gelmesine rehberlik etmek amacıyla; hizmetlerin   süreç   ve   sonuçlarını   mevzuata,  önceden   belirlenmiş    amaç  ve   hedeflere, performans ölçütlerine ve kalite standartlarına göre tarafsız olarak analiz etmek, karşılaştırmak ve ölçmek; kanıtlara dayalı olarak değerlendirmek, elde edilen sonuçları rapor hâline getirerek ilgililere duyurmaktır.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Denetimin kapsamı ve türleri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55.-</w:t>
      </w:r>
      <w:r w:rsidRPr="003B5CB3">
        <w:rPr>
          <w:rFonts w:ascii="Times New Roman" w:eastAsia="Times New Roman" w:hAnsi="Times New Roman" w:cs="Times New Roman"/>
          <w:sz w:val="24"/>
          <w:szCs w:val="18"/>
        </w:rPr>
        <w:t xml:space="preserve"> Belediyelerde iç ve dış denetim yapılır. Denetim, iş ve işlemlerin hukuka uygunluk, malî ve performans denetimini kapsar.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İç ve dış denetim 5018 sayılı Kamu Malî Yönetimi ve Kontrol Kanunu hükümlerine göre yapılır.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Ayrıca, belediyenin malî işlemler dışında kalan diğer idarî işlemleri, hukuka uygunluk ve idarenin bütünlüğü açısından İçişleri Bakanlığı tarafından da denetlenir.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Belediyelere bağlı kuruluş ve işletmeler de yukarıdaki esaslara göre denetlenir.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Denetime ilişkin sonuçlar kamuoyuna açıklanır ve meclisin bilgisine sunulur.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Faaliyet raporu</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56.-</w:t>
      </w:r>
      <w:r w:rsidRPr="003B5CB3">
        <w:rPr>
          <w:rFonts w:ascii="Times New Roman" w:eastAsia="Times New Roman" w:hAnsi="Times New Roman" w:cs="Times New Roman"/>
          <w:sz w:val="24"/>
          <w:szCs w:val="18"/>
        </w:rPr>
        <w:t xml:space="preserve"> Belediye başkanı, 5018 sayılı Kamu Malî Yönetimi ve Kontrol Kanununun 41 inci maddesinin dördüncü fıkrasında belirtilen biçimde; stratejik plân ve performans programına göre yürütülen faaliyetleri, belirlenmiş performans ölçütlerine göre hedef ve gerçekleşme durumu ile meydana gelen sapmaların nedenlerini ve belediye borçlarının durumunu açıklayan faaliyet raporunu hazırlar. Faaliyet raporunda, bağlı kuruluş ve işletmeler ile belediye ortaklıklarına ilişkin söz konusu bilgi ve değerlendirmelere de yer verilir.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Faaliyet raporu nisan ayı toplantısında belediye başkanı tarafından meclise sunulur. Raporun bir örneği İçişleri Bakanlığına gönderilir ve kamuoyuna da açıklanır.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Hizmetlerde aksama</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57.-</w:t>
      </w:r>
      <w:r w:rsidRPr="003B5CB3">
        <w:rPr>
          <w:rFonts w:ascii="Times New Roman" w:eastAsia="Times New Roman" w:hAnsi="Times New Roman" w:cs="Times New Roman"/>
          <w:sz w:val="24"/>
          <w:szCs w:val="18"/>
        </w:rPr>
        <w:t xml:space="preserve"> Belediye hizmetlerinin ciddi bir biçimde aksatıldığının ve bu durumun halkın sağlık, huzur ve esenliğini hayati derecede olumsuz etkilediğinin İçişleri Bakanlığının talebi üzerine yetkili sulh hukuk hâkimi tarafından belirlenmesi durumunda İçişleri Bakanı, hizmetlerde meydana gelecek aksamanın giderilmesini, hizmetin özelliğine göre makul bir süre vererek belediye başkanından ister.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Aksama giderilemezse, söz konusu hizmetin yerine getirilmesini o ilin valisinden ister. Bu durumda vali, aksaklığı öncelikle belediyenin araç, gereç, personel ve diğer kaynaklarıyla giderir. Mümkün olmadığı takdirde diğer kamu kurum ve kuruluşlarının imkânlarını da kullanabilir. Ortaya çıkacak maliyet vali tarafından İller Bankasına bildirilir ve İller Bankasınca o belediyenin müteakip ay genel bütçe vergi gelirleri tahsilâtı toplamı üzerinden belediyeye ayrılan paydan valilik emrine gönderilir.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İçişleri Bakanlığının talebi üzerine sulh hukuk hâkimi tarafından alınan karara karşı ilgili belediyece asliye hukuk mahkemesine itiraz edilebilir.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Denetimle ilgili diğer hükümler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58.-</w:t>
      </w:r>
      <w:r w:rsidRPr="003B5CB3">
        <w:rPr>
          <w:rFonts w:ascii="Times New Roman" w:eastAsia="Times New Roman" w:hAnsi="Times New Roman" w:cs="Times New Roman"/>
          <w:sz w:val="24"/>
          <w:szCs w:val="18"/>
        </w:rPr>
        <w:t xml:space="preserve"> Denetimin yapılması ve faaliyet raporunun hazırlanması hususunda bu Kanunda hüküm bulunmayan durumlarda 5018 sayılı Kamu Malî Yönetimi ve Kontrol Kanunu ile diğer kanunların ilgili hükümleri uygulanır.</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BEŞİNCİ KISIM</w:t>
      </w:r>
    </w:p>
    <w:p w:rsidR="003B5CB3" w:rsidRPr="003B5CB3" w:rsidRDefault="003B5CB3" w:rsidP="003B5CB3">
      <w:pPr>
        <w:spacing w:before="60" w:after="60" w:line="240" w:lineRule="auto"/>
        <w:ind w:firstLine="340"/>
        <w:jc w:val="center"/>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Malî Hükümler</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BİRİNCİ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Belediyenin Gelir ve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Belediyenin gelirleri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59.-</w:t>
      </w:r>
      <w:r w:rsidRPr="003B5CB3">
        <w:rPr>
          <w:rFonts w:ascii="Times New Roman" w:eastAsia="Times New Roman" w:hAnsi="Times New Roman" w:cs="Times New Roman"/>
          <w:sz w:val="24"/>
          <w:szCs w:val="18"/>
        </w:rPr>
        <w:t xml:space="preserve"> Belediyenin gelirleri şunlardır: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pacing w:val="-5"/>
          <w:sz w:val="24"/>
          <w:szCs w:val="18"/>
        </w:rPr>
        <w:t>a) Kanunlarla gösterilen belediye vergi, resim</w:t>
      </w:r>
      <w:r w:rsidRPr="003B5CB3">
        <w:rPr>
          <w:rFonts w:ascii="Times New Roman" w:eastAsia="Times New Roman" w:hAnsi="Times New Roman" w:cs="Times New Roman"/>
          <w:sz w:val="24"/>
          <w:szCs w:val="18"/>
        </w:rPr>
        <w:t>, harç ve katılma payları.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Genel bütçe vergi gelirlerinden ayrılan pay.</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Genel ve özel bütçeli idarelerden yapılacak ödemeler.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Taşınır ve taşınmaz malların kira, satış ve başka suretle değerlendirilmesinden elde edilecek gelirler.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 Belediye meclisi tarafından belirlenecek tarifelere göre tahsil edilecek hizmet karşılığı ücretler.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f) Faiz ve ceza gelirleri.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 Bağışlar.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 Her türlü girişim, iştirak ve faaliyetler karşılığı sağlanacak gelirler.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 Diğer gelirler.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Büyükşehir belediyelerinde büyükşehir sınırları ve mücavir alanları içinde belediyelerince tahsil edilen emlak vergisi tutarının tamamı ilgili ilçe ve ilk kademe belediyeleri tarafından alınır. Bunlardan büyükşehir belediyesine veya özel idareye ayrıca pay kesilmez. </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Belediyenin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60.-</w:t>
      </w:r>
      <w:r w:rsidRPr="003B5CB3">
        <w:rPr>
          <w:rFonts w:ascii="Times New Roman" w:eastAsia="Times New Roman" w:hAnsi="Times New Roman" w:cs="Times New Roman"/>
          <w:sz w:val="24"/>
          <w:szCs w:val="18"/>
        </w:rPr>
        <w:t xml:space="preserve"> Belediyenin giderleri şunlardır: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Belediye binaları, tesisleri ile araç ve malzemelerinin temini, yapımı, bakımı ve onarımı için yapılan giderler.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Belediyenin personeline ve seçilmiş organlarının üyelerine ödenen maaş, ücret, ödenek, huzur hakkı, yolluklar, hizmete ilişkin eğitim harcamaları ile diğer giderler.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Her türlü alt yapı, yapım, onarım ve bakım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Vergi, resim, harç, katılma payı, hizmet karşılığı alınacak ücretler ve diğer gelirlerin takip ve tahsili için yapılacak giderler.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 Belediye zabıta ve itfaiye hizmetleri ile diğer görev ve hizmetlerin yürütülmesi için yapılacak giderler.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f) Belediyenin kuruluşuna katıldığı şirket, kuruluş ve katıldığı birliklerle ilgili ortaklık payı ve üyelik aidatı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pacing w:val="-5"/>
          <w:sz w:val="24"/>
          <w:szCs w:val="18"/>
        </w:rPr>
        <w:t>g) Mezarlıkların tesisi, korunması ve bakımına</w:t>
      </w:r>
      <w:r w:rsidRPr="003B5CB3">
        <w:rPr>
          <w:rFonts w:ascii="Times New Roman" w:eastAsia="Times New Roman" w:hAnsi="Times New Roman" w:cs="Times New Roman"/>
          <w:sz w:val="24"/>
          <w:szCs w:val="18"/>
        </w:rPr>
        <w:t xml:space="preserve"> ilişkin giderler.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 Faiz, borçlanmaya ilişkin diğer ödemeler ile sigorta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 Dar gelirli, yoksul, muhtaç ve kimsesizler ile özürlülere yapılacak sosyal hizmet ve yardımlar.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j) Dava takip ve icra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 Temsil, tören, ağırlama ve tanıtım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l) Avukatlık, danışmanlık ve denetim hizmetleri karşılığı yapılacak ödemeler.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 Yurt içi ve yurt dışı kamu ve özel kesim ile sivil toplum örgütleriyle birlikte yapılan ortak hizmetler ve proje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n) Sosyo-kültürel, sanatsal ve bilimsel etkinlikler için yapılan giderler.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o) Belediye hizmetleriyle ilgili olarak yapılan kamuoyu yoklaması ve araştırması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p) Kanunla verilen görevler ve hizmetlerin yürütülmesi için yapılan diğer giderler.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r) Şartlı bağışlarla ilgili yapılacak harcamalar.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s) İmar düzenleme giderleri.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t) Her türlü proje giderleri.</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İKİNCİ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Bütçesi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Belediye bütçesi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61.-</w:t>
      </w:r>
      <w:r w:rsidRPr="003B5CB3">
        <w:rPr>
          <w:rFonts w:ascii="Times New Roman" w:eastAsia="Times New Roman" w:hAnsi="Times New Roman" w:cs="Times New Roman"/>
          <w:sz w:val="24"/>
          <w:szCs w:val="18"/>
        </w:rPr>
        <w:t xml:space="preserve"> Belediyenin stratejik plânına ve performans programına uygun olarak hazırlanan bütçe, belediyenin malî yıl ve izleyen iki yıl içindeki gelir ve gider tahminlerini gösterir, gelirlerin toplanmasına ve harcamaların yapılmasına izin verir.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Bütçeye ayrıntılı harcama programları ile finansman programları eklenir.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Bütçe yılı Devlet malî yılı ile aynıdır.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Bütçe dışı harcama yapılamaz.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başkanı ve harcama yetkisi verilen diğer görevliler, bütçe ödeneklerinin verimli, tutumlu ve yerinde harcanmasından sorumludur.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Bütçenin hazırlanması ve kabulü</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62.-</w:t>
      </w:r>
      <w:r w:rsidRPr="003B5CB3">
        <w:rPr>
          <w:rFonts w:ascii="Times New Roman" w:eastAsia="Times New Roman" w:hAnsi="Times New Roman" w:cs="Times New Roman"/>
          <w:sz w:val="24"/>
          <w:szCs w:val="18"/>
        </w:rPr>
        <w:t xml:space="preserve"> Belediye başkanı tarafından hazırlanan bütçe tasarısı eylül ayının birinci gününden önce encümene sunulur ve İçişleri Bakanlığına gönderilir. İçişleri Bakanlığı belediye bütçe tahminlerini konsolide eder ve 5018 sayılı Kamu Malî Yönetimi ve Kontrol Kanunu uyarınca merkezi yönetim bütçe tasarısına eklenmek üzere eylül ayı sonuna kadar Maliye Bakanlığına bildirir. Encümen, bütçeyi inceleyerek görüşüyle birlikte kasım ayının birinci gününden önce belediye meclisine sunar.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Meclis bütçe tasarısını yılbaşından önce, aynen veya değiştirerek kabul eder. Ancak, meclis bütçe denkliğini bozacak biçimde gider artırıcı ve gelir azaltıcı değişiklikler yapamaz. Kabul edilen bütçe, malî yılbaşından itibaren yürürlüğe girer.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Harcama yetkilisi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63.-</w:t>
      </w:r>
      <w:r w:rsidRPr="003B5CB3">
        <w:rPr>
          <w:rFonts w:ascii="Times New Roman" w:eastAsia="Times New Roman" w:hAnsi="Times New Roman" w:cs="Times New Roman"/>
          <w:sz w:val="24"/>
          <w:szCs w:val="18"/>
        </w:rPr>
        <w:t xml:space="preserve"> Belediye bütçesiyle ödenek tahsis edilen her bir harcama biriminin en üst yöneticisi harcama yetkilisidir.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Kesinhesap</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lastRenderedPageBreak/>
        <w:t>MADDE 64.-</w:t>
      </w:r>
      <w:r w:rsidRPr="003B5CB3">
        <w:rPr>
          <w:rFonts w:ascii="Times New Roman" w:eastAsia="Times New Roman" w:hAnsi="Times New Roman" w:cs="Times New Roman"/>
          <w:sz w:val="24"/>
          <w:szCs w:val="18"/>
        </w:rPr>
        <w:t xml:space="preserve"> Her yıl bütçesinin kesinhesabı, belediye başkanı tarafından hesap döneminin bitiminden sonra nisan ayı içinde encümene sunulur. Kesinhesap, belediye meclisinin mayıs ayı toplantısında görüşülerek karara bağlanır.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Kesinhesabın görüşülmesi ve kesinleşmesinde, bütçeye ilişkin hükümler uygulanır.</w:t>
      </w:r>
    </w:p>
    <w:p w:rsidR="003B5CB3" w:rsidRPr="003B5CB3" w:rsidRDefault="003B5CB3" w:rsidP="003B5CB3">
      <w:pPr>
        <w:keepNext/>
        <w:spacing w:before="60" w:after="60" w:line="240" w:lineRule="auto"/>
        <w:ind w:firstLine="340"/>
        <w:jc w:val="both"/>
        <w:outlineLvl w:val="0"/>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Bütçe sistemi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65.-</w:t>
      </w:r>
      <w:r w:rsidRPr="003B5CB3">
        <w:rPr>
          <w:rFonts w:ascii="Times New Roman" w:eastAsia="Times New Roman" w:hAnsi="Times New Roman" w:cs="Times New Roman"/>
          <w:sz w:val="24"/>
          <w:szCs w:val="18"/>
        </w:rPr>
        <w:t xml:space="preserve"> Belediye bütçesi ile muhasebe işlemlerine ilişkin esas ve usûller Maliye Bakanlığının görüşü alınarak İçişleri Bakanlığı tarafından çıkarılacak yönetmelikle düzenlenir.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Geçmiş yıl bütçesinin devamı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66.-</w:t>
      </w:r>
      <w:r w:rsidRPr="003B5CB3">
        <w:rPr>
          <w:rFonts w:ascii="Times New Roman" w:eastAsia="Times New Roman" w:hAnsi="Times New Roman" w:cs="Times New Roman"/>
          <w:sz w:val="24"/>
          <w:szCs w:val="18"/>
        </w:rPr>
        <w:t xml:space="preserve"> Herhangi bir nedenle yeni yıl bütçesi kesinleşmemiş ise yeni bütçenin kesinleşmesine kadar geçen yıl bütçesi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Bütçenin kabulüne kadar yapılan işlemler yeni yıl bütçesine göre yapılmış sayılır.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Gelecek yıllara yaygın hizmet yüklenmeleri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67.-</w:t>
      </w:r>
      <w:r w:rsidRPr="003B5CB3">
        <w:rPr>
          <w:rFonts w:ascii="Times New Roman" w:eastAsia="Times New Roman" w:hAnsi="Times New Roman" w:cs="Times New Roman"/>
          <w:sz w:val="24"/>
          <w:szCs w:val="18"/>
        </w:rPr>
        <w:t xml:space="preserve"> Belediyede belediye meclisinin, belediyeye bağlı kuruluşlarda yetkili organın kararı ile park, bahçe, sera, refüj, kaldırım ve havuz bakımı ve tamiri; araç kiralama, kontrollük, temizlik, güvenlik ve yemek hizmetleri; makine-teçhizat bakım ve onarım işleri; bilgisayar sistem ve santralleri ile elektronik bilgi erişim hizmetleri; sağlıkla ilgili destek hizmetleri; fuar, panayır ve sergi hizmetleri; baraj, arıtma ve katı atık tesislerine ilişkin hizmetler; kanal bakım ve temizleme, alt yapı ve asfalt yapım ve onarımı, trafik sinyalizasyon ve aydınlatma bakımı, sayaç okuma ve sayaç sökme-takma işleri ile ilgili hizmetler; toplu ulaşım ve taşıma hizmetleri; sosyal tesislerin işletilmesi ile ilgili işler, süresi ilk mahallî idareler genel seçimlerini izleyen altıncı ayın sonunu geçmemek üzere ihale yoluyla üçüncü şahıslara gördürülebilir.</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ÜÇÜNCÜ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Borçlanma ve İktisadî Girişimler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Borçlanma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68.-</w:t>
      </w:r>
      <w:r w:rsidRPr="003B5CB3">
        <w:rPr>
          <w:rFonts w:ascii="Times New Roman" w:eastAsia="Times New Roman" w:hAnsi="Times New Roman" w:cs="Times New Roman"/>
          <w:sz w:val="24"/>
          <w:szCs w:val="18"/>
        </w:rPr>
        <w:t xml:space="preserve"> Belediye, görev ve hizmetlerinin gerektirdiği giderleri karşılamak amacıyla aşağıda belirtilen usûl ve esaslara göre borçlanma yapabilir ve tahvil ihraç edebilir: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Dış borçlanma, 4749 sayılı Kamu Finansmanı ve Borç Yönetiminin Düzenlenmesi Hakkında Kanun hükümleri çerçevesinde sadece belediyenin yatırım programında yer alan projelerinin finansmanı amacıyla yapılabilir.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İller Bankasından yatırım kredisi ve nakit kredi kullanan belediye, ödeme plânını bu bankaya sunmak zorundadır. İller Bankası hazırlanan geri ödeme plânını yeterli görmediği belediyenin kredi isteklerini reddeder.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Tahvil ihracı, yatırım programında yer alan projelerin finansmanı için ilgili mevzuat hükümleri uyarınca yapılır.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İçişleri Bakanlığının onayı ile yapabilir.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f) Belediyelerin ileri teknoloji ve büyük tutarda maddî kaynak gerektiren alt yapı yatırımlarında Devlet Plânlama Teşkilatı Müsteşarlığının teklifi üzerine Bakanlar Kurulunca kabul edilen projeleri için yapılacak borçlanmalar (d) bendindeki miktarın hesaplanmasında dikkate alınmaz. Dış kaynak gerektiren projelerde Hazine Müsteşarlığının görüşü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Yukarıda belirtilen usûl ve esaslara aykırı olarak borçlanan belediye yetkilileri hakkında, fiilleri daha ağır bir cezayı gerektirmeyen durumlarda 5237 sayılı Türk Ceza Kanununun görevi kötüye kullanmaya ilişkin hükümleri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varlık ve yükümlülüklerinin ayrıntılı bir şekilde yer aldığı malî tablolarını üçer aylık dönemler hâlinde İçişleri Bakanlığına, Maliye Bakanlığına, Devlet Plânlama Teşkilatı Müsteşarlığına ve Hazine Müsteşarlığına gönderir.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Arsa ve konut üretimi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69.-</w:t>
      </w:r>
      <w:r w:rsidRPr="003B5CB3">
        <w:rPr>
          <w:rFonts w:ascii="Times New Roman" w:eastAsia="Times New Roman" w:hAnsi="Times New Roman" w:cs="Times New Roman"/>
          <w:sz w:val="24"/>
          <w:szCs w:val="18"/>
        </w:rPr>
        <w:t xml:space="preserve"> Belediye; düzenli kentleşmeyi sağlamak, beldenin konut, sanayi ve ticaret alanı ihtiyacını karşılamak amacıyla belediye ve mücavir alan sınırları içinde, özel kanunlarına göre korunması gerekli yerler ile tarım arazileri hariç imarlı ve alt yapılı arsalar üretmek; konut, toplu konut yapmak, satmak, kiralamak ve bu amaçlarla arazi satın almak, kamulaştırma yapmak, bu arsaları trampa etmek, bu konuda ilgili diğer kamu kurum ve kuruluşları ve bankalarla iş birliği yapmak ve gerektiğinde onlarla ortak projeler gerçekleştirmek yetkisine sahiptir.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bu amaçla bütçesinden gerekli parayı ayırmak suretiyle işletme tesis edebilir.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Arsalar hariç üretilen konut ve işyerlerinin satışı 2886 sayılı Devlet İhale Kanunu hükümlerine tâbi değildir. O belediye ve mücavir alan sınırları içinde kendisine, eşine veya onsekiz yaşından küçük çocuklarına ait konutu olmayan dar gelirli kişiler ile afete maruz kalanlara, sanayi bölgelerinden nakledileceklere ve üyelerinin tamamı bu durumda olan kooperatiflere, bedeli 2942 sayılı Kamulaştırma Kanunu hükümlerine göre oluşturulan takdir komisyonu tarafından belirlenecek tutardan aşağı olmamak üzere arsa tahsisi yapılabilir. Durumları 775 sayılı Gecekondu Kanununun 25 inci maddesine uyan kimselere de bu maddeye göre arsa ve konut sağlanabilir. Bu fıkranın uygulama esasları, İçişleri Bakanlığı ile Bayındırlık ve İskân Bakanlığı tarafından müştereken hazırlanacak çerçeve yönetmeliğe uygun olarak belediye meclisleri tarafından çıkarılacak bir yönetmelikle düzenlenir.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Şirket kurulması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70.-</w:t>
      </w:r>
      <w:r w:rsidRPr="003B5CB3">
        <w:rPr>
          <w:rFonts w:ascii="Times New Roman" w:eastAsia="Times New Roman" w:hAnsi="Times New Roman" w:cs="Times New Roman"/>
          <w:sz w:val="24"/>
          <w:szCs w:val="18"/>
        </w:rPr>
        <w:t xml:space="preserve"> Belediye kendisine verilen görev ve hizmet alanlarında, ilgili mevzuatta belirtilen usûllere göre şirket kurabilir.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İşletme tesisi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71.-</w:t>
      </w:r>
      <w:r w:rsidRPr="003B5CB3">
        <w:rPr>
          <w:rFonts w:ascii="Times New Roman" w:eastAsia="Times New Roman" w:hAnsi="Times New Roman" w:cs="Times New Roman"/>
          <w:sz w:val="24"/>
          <w:szCs w:val="18"/>
        </w:rPr>
        <w:t xml:space="preserve"> Belediye, özel gelir ve gideri bulunan hizmetlerini İçişleri Bakanlığının izniyle bütçe içinde işletme kurarak yapabilir.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Borç ve alacakların takas ve mahsubu</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72.-</w:t>
      </w:r>
      <w:r w:rsidRPr="003B5CB3">
        <w:rPr>
          <w:rFonts w:ascii="Times New Roman" w:eastAsia="Times New Roman" w:hAnsi="Times New Roman" w:cs="Times New Roman"/>
          <w:sz w:val="24"/>
          <w:szCs w:val="18"/>
        </w:rPr>
        <w:t xml:space="preserve"> 4749 sayılı Kamu Finansmanı ve Borç Yönetiminin Düzenlenmesi Hakkında Kanun kapsamındaki Hazine alacakları hariç olmak üzere belediyenin genel bütçeli kuruluşlardan, sosyal güvenlik kuruluşlarından, mahallî idarelerden ve diğer kamu kurum ve kuruluşlarından olan özel hukuk ve kamu hukukuna tâbi alacak ve borçları takas ve mahsup edilir. Bu amaçla kurum ve kuruluşların bütçelerine yeterli ve gerekli ödenek konur.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Bu madde gereğince yapılacak takas ve mahsup işlemlerine ilişkin esas ve usûller, İçişleri Bakanlığının olumlu görüşü alınarak, Maliye Bakanlığı tarafından çıkarılacak bir yönetmelikle düzenlenir.</w:t>
      </w:r>
    </w:p>
    <w:p w:rsidR="003B5CB3" w:rsidRPr="003B5CB3" w:rsidRDefault="003B5CB3" w:rsidP="003B5CB3">
      <w:pPr>
        <w:spacing w:before="60" w:after="60" w:line="240" w:lineRule="auto"/>
        <w:ind w:firstLine="340"/>
        <w:jc w:val="center"/>
        <w:rPr>
          <w:rFonts w:ascii="Times New Roman" w:eastAsia="Times New Roman" w:hAnsi="Times New Roman" w:cs="Times New Roman"/>
          <w:b/>
          <w:bCs/>
          <w:sz w:val="24"/>
          <w:szCs w:val="18"/>
        </w:rPr>
      </w:pPr>
      <w:r w:rsidRPr="003B5CB3">
        <w:rPr>
          <w:rFonts w:ascii="Times New Roman" w:eastAsia="Times New Roman" w:hAnsi="Times New Roman" w:cs="Times New Roman"/>
          <w:b/>
          <w:bCs/>
          <w:sz w:val="24"/>
          <w:szCs w:val="18"/>
        </w:rPr>
        <w:t>ALTINCI KISIM</w:t>
      </w:r>
    </w:p>
    <w:p w:rsidR="003B5CB3" w:rsidRPr="003B5CB3" w:rsidRDefault="003B5CB3" w:rsidP="003B5CB3">
      <w:pPr>
        <w:keepNext/>
        <w:spacing w:before="60" w:after="60" w:line="240" w:lineRule="auto"/>
        <w:ind w:firstLine="340"/>
        <w:jc w:val="center"/>
        <w:outlineLvl w:val="2"/>
        <w:rPr>
          <w:rFonts w:ascii="Times New Roman" w:eastAsia="Times New Roman" w:hAnsi="Times New Roman" w:cs="Times New Roman"/>
          <w:b/>
          <w:bCs/>
          <w:sz w:val="24"/>
          <w:szCs w:val="18"/>
        </w:rPr>
      </w:pPr>
      <w:r w:rsidRPr="003B5CB3">
        <w:rPr>
          <w:rFonts w:ascii="Times New Roman" w:eastAsia="Times New Roman" w:hAnsi="Times New Roman" w:cs="Times New Roman"/>
          <w:b/>
          <w:bCs/>
          <w:sz w:val="24"/>
          <w:szCs w:val="18"/>
        </w:rPr>
        <w:t>Çeşitli ve Son Hükümler</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BİRİNCİ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Çeşitli Hükümler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Kentsel dönüşüm ve gelişim alanı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73.-</w:t>
      </w:r>
      <w:r w:rsidRPr="003B5CB3">
        <w:rPr>
          <w:rFonts w:ascii="Times New Roman" w:eastAsia="Times New Roman" w:hAnsi="Times New Roman" w:cs="Times New Roman"/>
          <w:sz w:val="24"/>
          <w:szCs w:val="18"/>
        </w:rPr>
        <w:t xml:space="preserve"> Belediye, kentin gelişimine uygun olarak eskiyen kent kısımlarını yeniden inşa ve restore etmek; konut alanları, sanayi ve ticaret alanları, teknoloji parkları ve sosyal donatılar oluşturmak, deprem riskine karşı tedbirler almak veya kentin tarihî ve kültürel dokusunu korumak amacıyla kentsel dönüşüm ve gelişim projeleri uygulayabilir.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Kentsel dönüşüm ve gelişim projelerine konu olacak alanlar, meclis üye tam sayısının salt çoğunluğunun kararı ile ilân edilir.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Kentsel dönüşüm ve gelişim proje alanlarında yıkılarak yeniden yapılacak münferit yapılarda ilgili resim ve harçların dörtte biri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 yerin kentsel dönüşüm ve gelişim proje alanı olarak ilân edilebilmesi için; o yerin belediye veya mücavir alan sınırları içerisinde bulunması ve en az ellibin metrekare olması şarttır.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Kentsel dönüşüm ve gelişim proje alanlarında bulunan yapıların boşaltılması, yıkımı ve kamulaştırılmasında anlaşma yolu esastır. Kentsel dönüşüm ve gelişim projesi kapsamında bulunan mülk sahipleri tarafından açılacak davalar, mahkemelerde öncelikle görüşülür ve karara bağlanır.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Yurt dışı ilişkileri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74.-</w:t>
      </w:r>
      <w:r w:rsidRPr="003B5CB3">
        <w:rPr>
          <w:rFonts w:ascii="Times New Roman" w:eastAsia="Times New Roman" w:hAnsi="Times New Roman" w:cs="Times New Roman"/>
          <w:sz w:val="24"/>
          <w:szCs w:val="18"/>
        </w:rPr>
        <w:t xml:space="preserve"> Belediye, belediye meclisinin kararına bağlı olarak görev alanıyla ilgili konularda faaliyet gösteren uluslararası teşekkül ve organizasyonlara, kurucu üye veya üye olabilir.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bu teşekkül, organizasyon ve yabancı mahallî idarelerle ortak faaliyet ve hizmet projeleri gerçekleştirebilir veya kardeş kent ilişkisi kurabilir.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Birinci ve ikinci fıkra gereğince yapılacak faaliyetlerin, dış politikaya ve uluslararası anlaşmalara uygun olarak yürütülmesi ve önceden İçişleri Bakanlığının izninin alınması zorunludur.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Diğer kuruluşlarla ilişkiler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75.-</w:t>
      </w:r>
      <w:r w:rsidRPr="003B5CB3">
        <w:rPr>
          <w:rFonts w:ascii="Times New Roman" w:eastAsia="Times New Roman" w:hAnsi="Times New Roman" w:cs="Times New Roman"/>
          <w:sz w:val="24"/>
          <w:szCs w:val="18"/>
        </w:rPr>
        <w:t xml:space="preserve"> Belediye, belediye meclisinin kararı üzerine yapacağı anlaşmaya uygun olarak görev ve sorumluluk alanlarına giren konularda;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 Mahallî idareler ile merkezî idareye ait aslî görev ve hizmetlerin yerine getirilmesi amacıyla gerekli aynî ihtiyaçları karşılayabilir, geçici olarak araç ve personel temin edebilir.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Kamu kurumu niteliğindeki meslek kuruluşları, kamu yararına çalışan dernekler, özürlü dernek ve vakıfları, Bakanlar Kurulunca vergi muafiyeti tanınmış vakıflar ve 507 sayılı Esnaf ve Küçük Sanatkârlar Kanunu kapsamına giren meslek odaları ile ortak hizmet projeleri gerçekleştirebilir.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 Kendilerine ait taşınmazları, aslî görev ve hizmetlerinde kullanılmak üzere bedelli veya bedelsiz olarak mahallî idareler ile diğer kamu kurum ve kuruluşlarına devredebilir veya süresi yirmibeş yılı geçmemek üzere tahsis edebilir. Bu taşınmazlar aynı kuruluşlara kiraya da verilebilir. Bu taşınmazların, tahsis amacı dışında kullanılması hâlinde, tahsis işlemi iptal edilir. Tahsis süresi sonunda, aynı esaslara göre yeniden tahsis mümkündür.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Kamu kurum ve kuruluşlarına belediyeler, bağlı kuruluşları ve belediye şirketlerince devir veya tahsis edilen taşınmazlar, kamu konutu ve sosyal tesis olarak kullanılamaz.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lastRenderedPageBreak/>
        <w:t>Kent konseyi</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76.-</w:t>
      </w:r>
      <w:r w:rsidRPr="003B5CB3">
        <w:rPr>
          <w:rFonts w:ascii="Times New Roman" w:eastAsia="Times New Roman" w:hAnsi="Times New Roman" w:cs="Times New Roman"/>
          <w:sz w:val="24"/>
          <w:szCs w:val="18"/>
        </w:rPr>
        <w:t xml:space="preserve"> Kent konseyi, kent yaşamında; kent vizyonunun ve hemşehrilik bilincinin geliştirilmesi, kentin hak ve hukukunun korunması, sürdürülebilir kalkınma, çevreye duyarlılık, sosyal yardımlaşma ve dayanışma, saydamlık, hesap sorma ve hesap verme, katılım ve yerinden yönetim ilkelerini hayata geçirmeye çalışır.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Belediyeler kamu kurumu niteliğindeki meslek kuruluşlarının, sendikaların, noterlerin, varsa üniversitelerin, ilgili sivil toplum örgütlerinin, siyasî partilerin, kamu kurum ve kuruluşlarının ve mahalle muhtarlarının temsilcileri ile diğer ilgililerin katılımıyla oluşan kent konseyinin faaliyetlerinin etkili ve verimli yürütülmesi konusunda yardım ve destek sağlar.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Kent konseyinde oluşturulan görüşler belediye meclisinin ilk toplantısında gündeme alınarak değerlendirilir. Kent konseyinin çalışma usûl ve esasları İçişleri Bakanlığınca hazırlanacak yönetmelikle belirlenir.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hizmetlerine gönüllü katılım</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77.-</w:t>
      </w:r>
      <w:r w:rsidRPr="003B5CB3">
        <w:rPr>
          <w:rFonts w:ascii="Times New Roman" w:eastAsia="Times New Roman" w:hAnsi="Times New Roman" w:cs="Times New Roman"/>
          <w:sz w:val="24"/>
          <w:szCs w:val="18"/>
        </w:rPr>
        <w:t xml:space="preserve"> Belediye; sağlık, eğitim, spor, çevre, sosyal hizmet ve yardım, kütüphane, park, trafik ve kültür hizmetleriyle yaşlılara, kadın ve çocuklara, özürlülere, yoksul ve düşkünlere yönelik hizmetlerin yapılmasında beldede dayanışma ve katılımı sağlamak, hizmetlerde etkinlik, tasarruf ve verimliliği artırmak amacıyla gönüllü kişilerin katılımına yönelik programlar uygular.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Gönüllülerin nitelikleri ve çalıştırılmalarına ilişkin usûl ve esaslar İçişleri Bakanlığı tarafından çıkarılacak yönetmelikle belirlenir.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Yazışma</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78.-</w:t>
      </w:r>
      <w:r w:rsidRPr="003B5CB3">
        <w:rPr>
          <w:rFonts w:ascii="Times New Roman" w:eastAsia="Times New Roman" w:hAnsi="Times New Roman" w:cs="Times New Roman"/>
          <w:sz w:val="24"/>
          <w:szCs w:val="18"/>
        </w:rPr>
        <w:t xml:space="preserve"> Belediye, kamu kurum ve kuruluşlarıyla doğrudan yazışabilir.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Belediye tasarrufundaki yerler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79.-</w:t>
      </w:r>
      <w:r w:rsidRPr="003B5CB3">
        <w:rPr>
          <w:rFonts w:ascii="Times New Roman" w:eastAsia="Times New Roman" w:hAnsi="Times New Roman" w:cs="Times New Roman"/>
          <w:sz w:val="24"/>
          <w:szCs w:val="18"/>
        </w:rPr>
        <w:t xml:space="preserve"> Diğer kanunlarla getirilen hükümler saklı kalmak üzere, mezarlıklar ile belediye sınırları içinde bulunan ve sahipsiz arazi niteliğinde olan seyrangâh, harman yeri, koruluk, dinlenme yerleri, meydanlar, bataklık, çöp döküm sahaları, yıkılmış kale ve kulelerin arsaları ve enkazı ve benzeri yerler belediyenin tasarrufundadır.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Belediye tarafından deniz, akarsu ve gölden doldurma suretiyle kazanılan alanlar, Kıyı Kanunu ve ilgili mevzuata uygun olarak kullanılmak şartıyla Maliye Bakanlığı tarafından belediyelerin, büyükşehirlerde büyükşehir belediyelerinin tasarrufuna bırakılır.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Şehirlerarası özel otobüs terminali işletmesi ve akaryakıt istasyonları</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80.-</w:t>
      </w:r>
      <w:r w:rsidRPr="003B5CB3">
        <w:rPr>
          <w:rFonts w:ascii="Times New Roman" w:eastAsia="Times New Roman" w:hAnsi="Times New Roman" w:cs="Times New Roman"/>
          <w:sz w:val="24"/>
          <w:szCs w:val="18"/>
        </w:rPr>
        <w:t xml:space="preserve"> Belediye sınırları ve mücavir alanları içinde, kara yolu ile yolcu taşıma hakkına sahip gerçek ve tüzel kişilerin şehirlerarası otobüs terminali kurmalarına ve işletmeleri ile her türlü akaryakıt ile sıvılaştırılmış petrol gazı (LPG) ve sıvılaştırılmış doğal gaz (LNG) istasyonlarına nazım imar ve uygulama imar plânına uygun olmak kaydıyla belediye tarafından izin verilebilir. Akaryakıt istasyonlarına izin verilmesi için nazım imar plânında akaryakıt istasyonu olarak gösterilmesi şarttır. Bu istasyonlara çalışma ruhsatı büyükşehirlerde büyükşehir belediyesi tarafından verilir.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Ad verme, tanıtıcı amblem ve flama kullanımı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81.-</w:t>
      </w:r>
      <w:r w:rsidRPr="003B5CB3">
        <w:rPr>
          <w:rFonts w:ascii="Times New Roman" w:eastAsia="Times New Roman" w:hAnsi="Times New Roman" w:cs="Times New Roman"/>
          <w:sz w:val="24"/>
          <w:szCs w:val="18"/>
        </w:rPr>
        <w:t xml:space="preserve"> Cadde, sokak, meydan, park, tesis ve benzerlerine ad verilmesi ve beldeyi tanıtıcı amblem, flama ve benzerlerinin tespitine ilişkin kararlarda; belediye meclisinin üye tam sayısının salt çoğunluğu, bunların değiştirilmesine ilişkin kararlarda ise meclis üye tam sayısının üçte iki çoğunluğunun kararı aranır. Bu kararlar mülkî idare amirinin onayı ile yürürlüğe girer.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sz w:val="24"/>
          <w:szCs w:val="18"/>
        </w:rPr>
        <w:t>Avukatlık ücretinin dağıtımı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82.-</w:t>
      </w:r>
      <w:r w:rsidRPr="003B5CB3">
        <w:rPr>
          <w:rFonts w:ascii="Times New Roman" w:eastAsia="Times New Roman" w:hAnsi="Times New Roman" w:cs="Times New Roman"/>
          <w:sz w:val="24"/>
          <w:szCs w:val="18"/>
        </w:rPr>
        <w:t xml:space="preserve"> Belediye lehine sonuçlanan dava ve icra takipleri nedeniyle hükme bağlanarak karşı taraftan tahsil olunan vekâlet ücretlerinin; avukatlara (49 uncu maddeye göre </w:t>
      </w:r>
      <w:r w:rsidRPr="003B5CB3">
        <w:rPr>
          <w:rFonts w:ascii="Times New Roman" w:eastAsia="Times New Roman" w:hAnsi="Times New Roman" w:cs="Times New Roman"/>
          <w:sz w:val="24"/>
          <w:szCs w:val="18"/>
        </w:rPr>
        <w:lastRenderedPageBreak/>
        <w:t>çalıştırılanlar dâhil) ve hukuk servisinde fiilen görev yapan memurlara dağıtımı hakkında 1389 sayılı Devlet Davalarını İntaç Eden Avukat ve Saireye Verilecek Ücreti Vekâlet Hakkında Kanun hükümleri kıyas yolu ile uygulanır.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Yeniden değerleme oranının uygulanması</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83.-</w:t>
      </w:r>
      <w:r w:rsidRPr="003B5CB3">
        <w:rPr>
          <w:rFonts w:ascii="Times New Roman" w:eastAsia="Times New Roman" w:hAnsi="Times New Roman" w:cs="Times New Roman"/>
          <w:sz w:val="24"/>
          <w:szCs w:val="18"/>
        </w:rPr>
        <w:t xml:space="preserve"> Bu Kanunun 15, 18 ve 34 üncü maddelerinde belirtilen parasal miktarlar, her yıl 213 sayılı Vergi Usul Kanununa göre belirlenecek yeniden değerleme oranına göre artırılır.</w:t>
      </w:r>
    </w:p>
    <w:p w:rsidR="003B5CB3" w:rsidRPr="003B5CB3" w:rsidRDefault="003B5CB3" w:rsidP="003B5CB3">
      <w:pPr>
        <w:spacing w:before="60" w:after="60" w:line="240" w:lineRule="auto"/>
        <w:ind w:firstLine="340"/>
        <w:jc w:val="both"/>
        <w:rPr>
          <w:rFonts w:ascii="Times New Roman" w:eastAsia="Times New Roman" w:hAnsi="Times New Roman" w:cs="Times New Roman"/>
          <w:b/>
          <w:sz w:val="24"/>
          <w:szCs w:val="18"/>
        </w:rPr>
      </w:pPr>
      <w:r w:rsidRPr="003B5CB3">
        <w:rPr>
          <w:rFonts w:ascii="Times New Roman" w:eastAsia="Times New Roman" w:hAnsi="Times New Roman" w:cs="Times New Roman"/>
          <w:b/>
          <w:sz w:val="24"/>
          <w:szCs w:val="18"/>
        </w:rPr>
        <w:t>Uygulanmayacak hükümler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84.-</w:t>
      </w:r>
      <w:r w:rsidRPr="003B5CB3">
        <w:rPr>
          <w:rFonts w:ascii="Times New Roman" w:eastAsia="Times New Roman" w:hAnsi="Times New Roman" w:cs="Times New Roman"/>
          <w:sz w:val="24"/>
          <w:szCs w:val="18"/>
        </w:rPr>
        <w:t xml:space="preserve"> Bu Kanunla, belediyenin sorumlu ve yetkili kılındığı görev ve hizmetlerle sınırlı olarak; 24.4.1930 tarihli ve 1593 sayılı Umumî Hıfzıssıhha Kanunu, 4.7.1934 tarihli ve 2559 sayılı Polis Vazife ve Selâhiyet Kanunu, 10.6.1949 tarihli ve 5442 sayılı İl İdaresi Kanunu, 12.9.1960 tarihli ve 80 sayılı 1580 Sayılı Belediye Kanununun 15 inci Maddesinin 58 inci Bendine Tevfikan Belediyelerce Kurulan Toptancı Hal'lerinin Sureti İdaresi Hakkında Kanun, 2.7.1964 tarihli ve 492 sayılı Harçlar Kanunu, 13.10.1983 tarihli ve 2918 sayılı Karayolları Trafik Kanunu, 3.5.1985 tarihli ve 3194 sayılı İmar Kanunu, 14.6.1989 tarihli ve 3572 sayılı İşyeri Açma ve Çalışma Ruhsatlarına Dair Kanun Hükmünde Kararnamenin Değiştirilerek Kabulüne Dair Kanun, 27.5.2004 tarihli ve 5179 sayılı Gıdaların Üretimi, Tüketimi ve  Denetlenmesine Dair  Kanun Hükmünde  Kararnamenin  Değiştirilerek  Kabulü Hakkında Kanun, 10.7.2003 tarihli ve 4925 sayılı Karayolu Taşıma Kanunu, 1.5.2003 tarihli ve 4856 sayılı Çevre ve Orman Bakanlığı Teşkilat ve Görevleri Hakkında Kanun ile 14.7.1965 tarihli ve 657 sayılı Devlet Memurları Kanununda bu Kanun hükümlerine aykırılık bulunması durumunda bu Kanun hükümleri uygulanır.</w:t>
      </w:r>
    </w:p>
    <w:p w:rsidR="003B5CB3" w:rsidRPr="003B5CB3" w:rsidRDefault="003B5CB3" w:rsidP="003B5CB3">
      <w:pPr>
        <w:tabs>
          <w:tab w:val="left" w:pos="708"/>
          <w:tab w:val="center" w:pos="1740"/>
          <w:tab w:val="center" w:pos="5896"/>
        </w:tabs>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İKİNCİ BÖLÜM</w:t>
      </w:r>
    </w:p>
    <w:p w:rsidR="003B5CB3" w:rsidRPr="003B5CB3" w:rsidRDefault="003B5CB3" w:rsidP="003B5CB3">
      <w:pPr>
        <w:tabs>
          <w:tab w:val="left" w:pos="708"/>
          <w:tab w:val="center" w:pos="1740"/>
          <w:tab w:val="center" w:pos="5896"/>
        </w:tabs>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Değiştirilen, Eklenen ve Yürürlükten</w:t>
      </w:r>
    </w:p>
    <w:p w:rsidR="003B5CB3" w:rsidRPr="003B5CB3" w:rsidRDefault="003B5CB3" w:rsidP="003B5CB3">
      <w:pPr>
        <w:tabs>
          <w:tab w:val="left" w:pos="708"/>
          <w:tab w:val="center" w:pos="1740"/>
          <w:tab w:val="center" w:pos="5896"/>
        </w:tabs>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Kaldırılan Hükümler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85.-</w:t>
      </w:r>
      <w:r w:rsidRPr="003B5CB3">
        <w:rPr>
          <w:rFonts w:ascii="Times New Roman" w:eastAsia="Times New Roman" w:hAnsi="Times New Roman" w:cs="Times New Roman"/>
          <w:sz w:val="24"/>
          <w:szCs w:val="18"/>
        </w:rPr>
        <w:t xml:space="preserve"> a) 1. 8.6.1949 tarihli ve 5434 sayılı Türkiye Cumhuriyeti Emekli Sandığı Kanununun 12 nci maddesinin (II) işaretli fıkrasının (n) bendi aşağıdaki şekilde değiştirilmiştir.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n) Sosyal güvenlik kuruluşlarına tâbi görevlerde bulunmadan veya bu kuruluşlara tâbi olarak çalışmakta iken illerin daimi komisyon üyeliğine veya belediye başkanlığına seçilen ve atananlar ile Sandıktan veya diğer sosyal güvenlik kuruluşlarından emekli, yaşlılık veya malûllük aylığı almakta iken belediye başkanlığına seçilen ve atananlar, istekleri üzerine istek dilekçelerinin Sandık kayıtlarına geçtiği tarihi takip eden ay başından  itibaren emekli kesenekleri kendilerince, karşılıkları kurumlarca ödenmek ve emekli aylıkları Sandıkla ilgilendirildikleri tarihten itibaren kesilmek suretiyle,</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2. Türkiye Cumhuriyeti Emekli Sandığı Kanununun ek 68 inci maddesinin dördüncü fıkrası aşağıdaki şekilde değiştirilmiştir.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Sandıkça emekli aylığı bağlanan büyükşehir belediye başkanlarına 7000, il belediye başkanlarına 6000, ilçe ve ilk kademe belediye başkanlarına 3000, diğer belediye başkanlarına 1500 gösterge rakamı üzerinden, bu maddede belirtilen usûl ve esaslar dâhilinde makam tazminatı, buna bağlı olarak temsil veya görev tazminatı ödenir. Bu tazminatlar ilgililere ödendikçe iki ay içinde faturası karşılığında Hazineden tahsil olunur. Birinci fıkrada öngörülen iki yıllık  sürenin hesabında iştirakçi olup olmadıklarına bakılmaksızın belediye başkanı olarak geçen sürelerin tamamı dikkate alınır.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b) 5.1.1961 tarihli ve 237 sayılı Taşıt Kanununun 1 inci maddesinin (a) fıkrasındaki "döner sermayeli müesseseler," ibaresinden sonra gelmek üzere "il özel idareleri, belediyeler ve bunların bağlı kuruluşları ile mahallî idare birlikleri" ibaresi ve 10 uncu maddesinin ikinci </w:t>
      </w:r>
      <w:r w:rsidRPr="003B5CB3">
        <w:rPr>
          <w:rFonts w:ascii="Times New Roman" w:eastAsia="Times New Roman" w:hAnsi="Times New Roman" w:cs="Times New Roman"/>
          <w:sz w:val="24"/>
          <w:szCs w:val="18"/>
        </w:rPr>
        <w:lastRenderedPageBreak/>
        <w:t>fıkrasına "Ancak, il özel idareleri, belediyeler ve bunların bağlı kuruluşları ile mahallî idare birlikleri kendi meclislerinin kararı ile taşıt edinirler." cümlesi eklenmiştir.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c) 18.1.1984 tarihli ve 2972 sayılı Mahalli İdareler ile Mahalle Muhtarlıkları ve İhtiyar Heyetleri Seçimi Hakkında Kanunun 29 uncu maddesinin birinci fıkrasının mülga (d) bendi, "d) Belediye kurulması," şeklinde yeniden düzenlenmiştir.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d) 10.7.2004 tarihli ve 5216 sayılı Büyükşehir Belediyesi Kanununun 7 nci maddesinin birinci fıkrasının (i) bendindeki "ağaçlandırma yapmak;" ibaresinden sonra gelmek üzere "gayrisıhhî işyerlerini, eğlence yerlerini, halk sağlığına ve çevreye etkisi olan diğer işyerlerini kentin belirli yerlerinde toplamak; inşaat malzemeleri, hurda depolama alanları ve satış yerlerini," ibaresi, aynı maddenin üçüncü fıkrasının (d) bendindeki “belirtilen hizmetlerden” ibaresinden sonra gelmek üzere “775 sayılı Gecekondu Kanununda belediyelere verilen yetkileri kullanmak,” ibaresi eklenmiş; 13 üncü maddesinin birinci fıkrasının sonuna “Meclis kendi belirleyeceği bir ay tatil yapabilir.” cümlesi ile 22 nci maddesinin üçüncü  fıkrasındaki “Büyükşehir  belediyesi”  ibaresinden   sonra  gelmek  üzere  “1.hukuk  müşaviri  ve”  ibaresi eklenmiş; 13 üncü maddesinin birinci fıkrasında  geçen "Kasım ayı toplantısı dönem başı toplantısıdır." cümlesi ile 14 üncü maddesinin üçüncü fıkrasındaki "on gün içinde" ibaresi ve 15 inci maddesinin birinci fıkrasında geçen "her dönem başı toplantısında," ile 16 ncı maddesinin birinci fıkrasında geçen “her yılın ilk olağan toplantısında” ibareleri madde metinlerinden çıkarılmıştır. </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e) 22.2.2005 tarihli ve 5302 sayılı İl Özel İdaresi Kanununun 6 ncı maddesinin birinci fıkrasının (a) bendine, "erozyonun önlenmesi," ibaresinden sonra gelmek üzere "kültür, sanat, turizm," ibaresi eklenmiş; (b) bendinde yer alan "kültür, turizm, gençlik ve spor" ibaresi madde metninden çıkarılmış ve aynı maddeye birinci fıkrasından sonra gelmek üzere aşağıdaki fıkra eklenmiş; 12 nci maddesinin birinci fıkrasında yer alan "Kasım ayı toplantısı dönem başı toplantısıdır." cümlesi ile 15 inci maddesinin üçüncü fıkrasında yer alan "on gün içinde" ibaresi madde metninden çıkarılmış; 16 ncı maddesinin birinci fıkrasının birinci cümlesi "İl genel meclisi, bir yıl görev yapmak üzere üyeleri arasından en az üç, en fazla beş kişiden oluşan ihtisas komisyonları kurabilir." şeklinde değiştirilmiş; 24 üncü maddesinin birinci fıkrasına "Meclis" ibaresinden sonra gelmek üzere "ve komisyon" ibaresi eklenmiş ve aynı fıkradaki “2600” ibaresi “6000” olarak değiştirilmiş; 36 ncı maddesinin üçüncü ve  dördüncü fıkraları madde metninden çıkarılmış ve “il özel idarelerinde sözleşmeli personel ile kısmi zamanlı sözleşmeli personel çalıştırılması hususunda Belediye Kanununun 49 uncu maddesi hükümleri uygulanır.” cümlesi aynı maddeye üçüncü fıkra olarak eklenmiştir.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Merkezi idare tarafından yürütülen görev ve hizmetlere ait yatırımlardan ilgili bakanlıkça uygun görülenler, il özel idareleri eliyle de gerçekleştirilebilir. Bu yatırımlara ait ödenekler, ilgili kuruluş tarafından o il özel idaresi bütçesine aktarılır. İl özel idaresi bu yatırımların yüzde yirmibeşine kadar olan kısmı için kendi bütçesinden harcama yapabilir. Merkezi idare, ayrıca, desteklemek ve geliştirmek istediği hizmetleri proje bazında gerekli kaynaklarını ilgili il özel idaresine aktarmak suretiyle onlarla işbirliği içinde yürütebilir. Bu kaynak ve ödenekler özel idare bütçesi ile ilişkilendirilmez ve başka amaçla kullanılamaz.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f) 7.12.2004 tarihli ve 5272 sayılı Belediye Kanunu yürürlükten kaldırılmıştır.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 29.7.1970 tarihli ve 1319 sayılı Emlak Vergisi Kanununun 38 inci maddesi yürürlükten kaldırılmıştır.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h) 12.4.2000 tarihli ve 4562 sayılı Organize Sanayi Bölgeleri Kanununun 4 üncü maddesinin altıncı fıkrası aşağıdaki şekilde değiştirilmiştir.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Yürürlüğe giren mevzii imar plânına göre arazi kullanımı, yapı ve tesislerinin projelendirilmesi, inşası ve kullanımıyla ilgili ruhsat ve izinler ile işyeri açma ve çalışma ruhsatları OSB tarafından verilir ve denetlenir. İşyeri açma ve çalışma ruhsatının verilmesi </w:t>
      </w:r>
      <w:r w:rsidRPr="003B5CB3">
        <w:rPr>
          <w:rFonts w:ascii="Times New Roman" w:eastAsia="Times New Roman" w:hAnsi="Times New Roman" w:cs="Times New Roman"/>
          <w:sz w:val="24"/>
          <w:szCs w:val="18"/>
        </w:rPr>
        <w:lastRenderedPageBreak/>
        <w:t>sırasında işyeri açma ve çalışma ruhsatına ilişkin harçlar, OSB tarafından tahsil edilerek ilgili belediye veya il özel idaresi hesabına yatırılır.</w:t>
      </w:r>
    </w:p>
    <w:p w:rsidR="003B5CB3" w:rsidRPr="003B5CB3" w:rsidRDefault="003B5CB3" w:rsidP="003B5CB3">
      <w:pPr>
        <w:spacing w:before="60" w:after="60" w:line="240" w:lineRule="auto"/>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ÜÇÜNCÜ BÖLÜM</w:t>
      </w:r>
    </w:p>
    <w:p w:rsidR="003B5CB3" w:rsidRPr="003B5CB3" w:rsidRDefault="003B5CB3" w:rsidP="003B5CB3">
      <w:pPr>
        <w:spacing w:before="60" w:after="60" w:line="240" w:lineRule="auto"/>
        <w:ind w:firstLine="340"/>
        <w:jc w:val="center"/>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Geçici ve Son Hükümler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GEÇİCİ MADDE 1.-</w:t>
      </w:r>
      <w:r w:rsidRPr="003B5CB3">
        <w:rPr>
          <w:rFonts w:ascii="Times New Roman" w:eastAsia="Times New Roman" w:hAnsi="Times New Roman" w:cs="Times New Roman"/>
          <w:sz w:val="24"/>
          <w:szCs w:val="18"/>
        </w:rPr>
        <w:t xml:space="preserve"> Bu Kanunun yayımı tarihinde personel giderlerine ilişkin olarak 49 uncu maddede belirtilen oranları aşmış olan belediyelerde bu oranların altına inilinceye kadar, boş kadro ve pozisyon bulunması ve bütçe imkânlarının yeterli olması kaydıyla 1.1.2005 tarihinde mevcut memur ve sözleşmeli personel sayısının yüzde onunu geçmemek üzere İçişleri Bakanlığınca zorunlu hâllere münhasır olacak şekilde verilecek izin dışında ilâve personel istihdam edilemez. Geçici iş pozisyonları için önceki yıldan fazla olacak şekilde vize yapılamaz.</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GEÇİCİ MADDE 2.-</w:t>
      </w:r>
      <w:r w:rsidRPr="003B5CB3">
        <w:rPr>
          <w:rFonts w:ascii="Times New Roman" w:eastAsia="Times New Roman" w:hAnsi="Times New Roman" w:cs="Times New Roman"/>
          <w:sz w:val="24"/>
          <w:szCs w:val="18"/>
        </w:rPr>
        <w:t xml:space="preserve"> Norm kadro uygulamasına geçilinceye kadar belediyenin, bağlı kuruluşlarının ve mahallî idare birliklerinin memur kadrolarının ihdas ve iptalleri ile boş kadro değişiklikleri, İçişleri Bakanlığının teklifi, Maliye Bakanlığı ve Devlet Personel Başkanlığının uygun görüşü üzerine Bakanlar Kurulu kararı ile yapılır. Norm kadro uygulamasına geçilinceye kadar, Bakanlar Kurulu tarafından ihdas edilmiş mevcut kadrolar 49 uncu maddenin üçüncü fıkrasının uygulanması açısından norm kadro kabul edilir.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 xml:space="preserve"> Sürekli işçi kadroları ile iş pozisyonları ise norm kadro uygulamasına geçilinceye kadar İçişleri Bakanlığının vizesine tâbidir. İçişleri Bakanlığı vize yetkisini valiliklere devredebilir.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GEÇİCİ MADDE 3.-</w:t>
      </w:r>
      <w:r w:rsidRPr="003B5CB3">
        <w:rPr>
          <w:rFonts w:ascii="Times New Roman" w:eastAsia="Times New Roman" w:hAnsi="Times New Roman" w:cs="Times New Roman"/>
          <w:sz w:val="24"/>
          <w:szCs w:val="18"/>
        </w:rPr>
        <w:t xml:space="preserve"> Bu Kanunun yayımlandığı tarihte 2000 yılı genel nüfus sayımına göre nüfusu 2.000'in altına düşen belediyelerin tüzel kişiliklerinin kaldırılarak köye dönüştürme işlemi, bu Kanunun 8 inci maddesi uygulamasından faydalanmak isteyen belediyeler için 31.12.2006 tarihine kadar uygulanmaz. Tüzel kişiliğin kaldırılmasında, birleşme veya katılma sonrasında 2000 yılı genel nüfus sayımı sonucuna göre oluşan toplam nüfus esas alınır. </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5272 sayılı Belediye Kanununun geçici 4 üncü maddesine göre yapılan işlemler bu maddeye göre yapılmış sayılır.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GEÇİCİ MADDE 4.-</w:t>
      </w:r>
      <w:r w:rsidRPr="003B5CB3">
        <w:rPr>
          <w:rFonts w:ascii="Times New Roman" w:eastAsia="Times New Roman" w:hAnsi="Times New Roman" w:cs="Times New Roman"/>
          <w:sz w:val="24"/>
          <w:szCs w:val="18"/>
        </w:rPr>
        <w:t xml:space="preserve"> 41 inci maddede öngörülen stratejik plân, Kanunun yürürlüğe girmesinden itibaren bir yıl içinde hazırlanır.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GEÇİCİ MADDE 5.-</w:t>
      </w:r>
      <w:r w:rsidRPr="003B5CB3">
        <w:rPr>
          <w:rFonts w:ascii="Times New Roman" w:eastAsia="Times New Roman" w:hAnsi="Times New Roman" w:cs="Times New Roman"/>
          <w:sz w:val="24"/>
          <w:szCs w:val="18"/>
        </w:rPr>
        <w:t xml:space="preserve"> Belediyeler ve bağlı kuruluşları ile sermayesinin yüzde ellisinden fazlası belediyelere ait şirketlerin, 31.12.2004 tarihi itibariyle kamu kurum ve kuruluşlarından olan kamu ve özel hukuka tâbi alacakları, bunların diğer kamu kurum ve kuruluşlarına olan borçlarına karşılık olmak üzere 31.12.2005 tarihine kadar takas ve mahsup edilir. Bakanlar Kurulu bu süreyi altı aya kadar uzatmaya yetkilidir. Bu madde kapsamındaki alacak ve borç ifadesi bu alacak ve borçlara ilişkin fer'ileri ve cezaları da kapsar.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Yukarıdaki fıkra kapsamında yer alan kuruluşların takas ve mahsup işlemine konu olan veya olmayan borçları, genel bütçe vergi gelirlerinden her ay ayrılacak paylarının yüzde kırkını geçmemek üzere kesinti yapılarak tahsil edilir.</w:t>
      </w:r>
    </w:p>
    <w:p w:rsidR="003B5CB3" w:rsidRPr="003B5CB3" w:rsidRDefault="003B5CB3" w:rsidP="003B5CB3">
      <w:pPr>
        <w:tabs>
          <w:tab w:val="left" w:pos="708"/>
          <w:tab w:val="center" w:pos="1740"/>
          <w:tab w:val="center" w:pos="5896"/>
        </w:tabs>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Bu maddeye göre yapılacak takas, mahsup ve kesinti işlemleri yılı bütçe kanunları ile ilişkilendirilmeksizin ilgili kuruluş ile uzlaşma komisyonu tarafından belirlenir; Hazine Müsteşarlığının bağlı olduğu Bakanın önerisi üzerine Bakanlar Kurulu tarafından karara bağlanır. Bakanlar Kurulu, ilgili kuruluşların borç ödeme kapasitelerini de dikkate alarak ödenecek tutarları taksitlendirmeye, taksitlendirilen kısma Kanunun yayımını izleyen günden itibaren zam ve faiz uygulatmamaya, bu borçların fer'i ve cezalarını geçmemek üzere indirim yapmaya yetkilidir.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lastRenderedPageBreak/>
        <w:t>İlgili kuruluşun uzlaşma ve hacizlerin kaldırılmasına dair başvurusunun uzlaşma komisyonunca kabul edilmesini müteakip 31.12.2004 tarihinden önceki borçlar için tatbik edilen hacizler kaldırılır.</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sz w:val="24"/>
          <w:szCs w:val="18"/>
        </w:rPr>
        <w:t>Uzlaşma komisyonu Hazine Müsteşarlığının bağlı olduğu Bakan tarafından görevlendirilecek bir başkan ile İçişleri Bakanlığı, Maliye Bakanlığı, Devlet Plânlama Teşkilatı Müsteşarlığı, Hazine Müsteşarlığı, Sayıştay Başkanlığı, Sosyal Sigortalar Kurumu Başkanlığı ve İller Bankası Genel Müdürlüğünden birer temsilciden oluşur.</w:t>
      </w:r>
    </w:p>
    <w:p w:rsidR="003B5CB3" w:rsidRPr="003B5CB3" w:rsidRDefault="003B5CB3" w:rsidP="003B5CB3">
      <w:pPr>
        <w:keepNext/>
        <w:spacing w:before="60" w:after="60" w:line="240" w:lineRule="auto"/>
        <w:ind w:firstLine="340"/>
        <w:jc w:val="both"/>
        <w:outlineLvl w:val="0"/>
        <w:rPr>
          <w:rFonts w:ascii="Times New Roman" w:eastAsia="Times New Roman" w:hAnsi="Times New Roman" w:cs="Times New Roman"/>
          <w:b/>
          <w:bCs/>
          <w:sz w:val="24"/>
          <w:szCs w:val="18"/>
        </w:rPr>
      </w:pPr>
      <w:r w:rsidRPr="003B5CB3">
        <w:rPr>
          <w:rFonts w:ascii="Times New Roman" w:eastAsia="Times New Roman" w:hAnsi="Times New Roman" w:cs="Times New Roman"/>
          <w:b/>
          <w:bCs/>
          <w:sz w:val="24"/>
          <w:szCs w:val="18"/>
        </w:rPr>
        <w:t>Yürürlük</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86.-</w:t>
      </w:r>
      <w:r w:rsidRPr="003B5CB3">
        <w:rPr>
          <w:rFonts w:ascii="Times New Roman" w:eastAsia="Times New Roman" w:hAnsi="Times New Roman" w:cs="Times New Roman"/>
          <w:sz w:val="24"/>
          <w:szCs w:val="18"/>
        </w:rPr>
        <w:t xml:space="preserve"> Bu Kanun yayımı tarihinde yürürlüğe girer.</w:t>
      </w:r>
    </w:p>
    <w:p w:rsidR="003B5CB3" w:rsidRPr="003B5CB3" w:rsidRDefault="003B5CB3" w:rsidP="003B5CB3">
      <w:pPr>
        <w:keepNext/>
        <w:spacing w:before="60" w:after="60" w:line="240" w:lineRule="auto"/>
        <w:ind w:firstLine="340"/>
        <w:jc w:val="both"/>
        <w:outlineLvl w:val="0"/>
        <w:rPr>
          <w:rFonts w:ascii="Times New Roman" w:eastAsia="Times New Roman" w:hAnsi="Times New Roman" w:cs="Times New Roman"/>
          <w:b/>
          <w:bCs/>
          <w:sz w:val="24"/>
          <w:szCs w:val="18"/>
        </w:rPr>
      </w:pPr>
      <w:r w:rsidRPr="003B5CB3">
        <w:rPr>
          <w:rFonts w:ascii="Times New Roman" w:eastAsia="Times New Roman" w:hAnsi="Times New Roman" w:cs="Times New Roman"/>
          <w:b/>
          <w:bCs/>
          <w:sz w:val="24"/>
          <w:szCs w:val="18"/>
        </w:rPr>
        <w:t>Yürütme</w:t>
      </w:r>
    </w:p>
    <w:p w:rsidR="003B5CB3" w:rsidRPr="003B5CB3" w:rsidRDefault="003B5CB3" w:rsidP="003B5CB3">
      <w:pPr>
        <w:spacing w:before="60" w:after="60" w:line="240" w:lineRule="auto"/>
        <w:ind w:firstLine="340"/>
        <w:jc w:val="both"/>
        <w:rPr>
          <w:rFonts w:ascii="Times New Roman" w:eastAsia="Times New Roman" w:hAnsi="Times New Roman" w:cs="Times New Roman"/>
          <w:sz w:val="24"/>
          <w:szCs w:val="18"/>
        </w:rPr>
      </w:pPr>
      <w:r w:rsidRPr="003B5CB3">
        <w:rPr>
          <w:rFonts w:ascii="Times New Roman" w:eastAsia="Times New Roman" w:hAnsi="Times New Roman" w:cs="Times New Roman"/>
          <w:b/>
          <w:bCs/>
          <w:sz w:val="24"/>
          <w:szCs w:val="18"/>
        </w:rPr>
        <w:t>MADDE 87.-</w:t>
      </w:r>
      <w:r w:rsidRPr="003B5CB3">
        <w:rPr>
          <w:rFonts w:ascii="Times New Roman" w:eastAsia="Times New Roman" w:hAnsi="Times New Roman" w:cs="Times New Roman"/>
          <w:sz w:val="24"/>
          <w:szCs w:val="18"/>
        </w:rPr>
        <w:t xml:space="preserve"> Bu Kanun hükümlerini Bakanlar Kurulu yürütür. </w:t>
      </w:r>
    </w:p>
    <w:p w:rsidR="003B5CB3" w:rsidRPr="003B5CB3" w:rsidRDefault="003B5CB3" w:rsidP="003B5CB3">
      <w:pPr>
        <w:spacing w:before="60" w:after="60" w:line="240" w:lineRule="auto"/>
        <w:ind w:firstLine="340"/>
        <w:rPr>
          <w:rFonts w:ascii="Times New Roman" w:eastAsia="Times New Roman" w:hAnsi="Times New Roman" w:cs="Times New Roman"/>
          <w:b/>
          <w:bCs/>
          <w:caps/>
          <w:spacing w:val="-5"/>
          <w:sz w:val="24"/>
          <w:szCs w:val="18"/>
        </w:rPr>
      </w:pPr>
      <w:r w:rsidRPr="003B5CB3">
        <w:rPr>
          <w:rFonts w:ascii="Times New Roman" w:eastAsia="Times New Roman" w:hAnsi="Times New Roman" w:cs="Times New Roman"/>
          <w:b/>
          <w:bCs/>
          <w:caps/>
          <w:spacing w:val="-5"/>
          <w:sz w:val="24"/>
          <w:szCs w:val="18"/>
        </w:rPr>
        <w:t> </w:t>
      </w:r>
    </w:p>
    <w:p w:rsidR="003B5CB3" w:rsidRPr="003B5CB3" w:rsidRDefault="003B5CB3" w:rsidP="003B5CB3">
      <w:pPr>
        <w:spacing w:before="60" w:after="60" w:line="240" w:lineRule="auto"/>
        <w:ind w:firstLine="340"/>
        <w:rPr>
          <w:rFonts w:ascii="Times New Roman" w:eastAsia="Times New Roman" w:hAnsi="Times New Roman" w:cs="Times New Roman"/>
          <w:b/>
          <w:bCs/>
          <w:caps/>
          <w:spacing w:val="-5"/>
          <w:sz w:val="24"/>
          <w:szCs w:val="18"/>
        </w:rPr>
      </w:pPr>
      <w:r w:rsidRPr="003B5CB3">
        <w:rPr>
          <w:rFonts w:ascii="Times New Roman" w:eastAsia="Times New Roman" w:hAnsi="Times New Roman" w:cs="Times New Roman"/>
          <w:b/>
          <w:bCs/>
          <w:caps/>
          <w:spacing w:val="-5"/>
          <w:sz w:val="24"/>
          <w:szCs w:val="18"/>
        </w:rPr>
        <w:t> </w:t>
      </w:r>
    </w:p>
    <w:p w:rsidR="003B5CB3" w:rsidRPr="003B5CB3" w:rsidRDefault="003B5CB3" w:rsidP="003B5CB3">
      <w:pPr>
        <w:spacing w:before="60" w:after="60" w:line="240" w:lineRule="auto"/>
        <w:ind w:firstLine="340"/>
        <w:rPr>
          <w:rFonts w:ascii="Times New Roman" w:eastAsia="Times New Roman" w:hAnsi="Times New Roman" w:cs="Times New Roman"/>
          <w:b/>
          <w:bCs/>
          <w:caps/>
          <w:spacing w:val="-5"/>
          <w:sz w:val="24"/>
          <w:szCs w:val="18"/>
        </w:rPr>
      </w:pPr>
      <w:r w:rsidRPr="003B5CB3">
        <w:rPr>
          <w:rFonts w:ascii="Times New Roman" w:eastAsia="Times New Roman" w:hAnsi="Times New Roman" w:cs="Times New Roman"/>
          <w:b/>
          <w:bCs/>
          <w:caps/>
          <w:spacing w:val="-5"/>
          <w:sz w:val="24"/>
          <w:szCs w:val="18"/>
        </w:rPr>
        <w:t> </w:t>
      </w:r>
    </w:p>
    <w:p w:rsidR="003B5CB3" w:rsidRPr="003B5CB3" w:rsidRDefault="003B5CB3" w:rsidP="003B5CB3">
      <w:pPr>
        <w:spacing w:before="60" w:after="60" w:line="240" w:lineRule="auto"/>
        <w:ind w:firstLine="340"/>
        <w:rPr>
          <w:rFonts w:ascii="Times New Roman" w:eastAsia="Times New Roman" w:hAnsi="Times New Roman" w:cs="Times New Roman"/>
          <w:b/>
          <w:bCs/>
          <w:caps/>
          <w:spacing w:val="-5"/>
          <w:sz w:val="24"/>
          <w:szCs w:val="18"/>
        </w:rPr>
      </w:pPr>
      <w:r w:rsidRPr="003B5CB3">
        <w:rPr>
          <w:rFonts w:ascii="Times New Roman" w:eastAsia="Times New Roman" w:hAnsi="Times New Roman" w:cs="Times New Roman"/>
          <w:b/>
          <w:bCs/>
          <w:caps/>
          <w:spacing w:val="-5"/>
          <w:sz w:val="24"/>
          <w:szCs w:val="18"/>
        </w:rPr>
        <w:t> </w:t>
      </w:r>
    </w:p>
    <w:p w:rsidR="003B5CB3" w:rsidRPr="003B5CB3" w:rsidRDefault="003B5CB3" w:rsidP="003B5CB3">
      <w:pPr>
        <w:spacing w:before="60" w:after="60" w:line="240" w:lineRule="auto"/>
        <w:ind w:firstLine="340"/>
        <w:rPr>
          <w:rFonts w:ascii="Times New Roman" w:eastAsia="Times New Roman" w:hAnsi="Times New Roman" w:cs="Times New Roman"/>
          <w:b/>
          <w:bCs/>
          <w:caps/>
          <w:spacing w:val="-5"/>
          <w:sz w:val="24"/>
          <w:szCs w:val="18"/>
        </w:rPr>
      </w:pPr>
      <w:r w:rsidRPr="003B5CB3">
        <w:rPr>
          <w:rFonts w:ascii="Times New Roman" w:eastAsia="Times New Roman" w:hAnsi="Times New Roman" w:cs="Times New Roman"/>
          <w:b/>
          <w:bCs/>
          <w:caps/>
          <w:spacing w:val="-5"/>
          <w:sz w:val="24"/>
          <w:szCs w:val="18"/>
        </w:rPr>
        <w:t> </w:t>
      </w:r>
    </w:p>
    <w:p w:rsidR="003B5CB3" w:rsidRPr="003B5CB3" w:rsidRDefault="003B5CB3" w:rsidP="003B5CB3">
      <w:pPr>
        <w:spacing w:before="60" w:after="60" w:line="240" w:lineRule="auto"/>
        <w:ind w:firstLine="340"/>
        <w:rPr>
          <w:rFonts w:ascii="Times New Roman" w:eastAsia="Times New Roman" w:hAnsi="Times New Roman" w:cs="Times New Roman"/>
          <w:b/>
          <w:bCs/>
          <w:caps/>
          <w:spacing w:val="-5"/>
          <w:sz w:val="24"/>
          <w:szCs w:val="18"/>
        </w:rPr>
      </w:pPr>
      <w:r w:rsidRPr="003B5CB3">
        <w:rPr>
          <w:rFonts w:ascii="Times New Roman" w:eastAsia="Times New Roman" w:hAnsi="Times New Roman" w:cs="Times New Roman"/>
          <w:b/>
          <w:bCs/>
          <w:caps/>
          <w:spacing w:val="-5"/>
          <w:sz w:val="24"/>
          <w:szCs w:val="18"/>
        </w:rPr>
        <w:t> </w:t>
      </w:r>
    </w:p>
    <w:p w:rsidR="003B5CB3" w:rsidRPr="003B5CB3" w:rsidRDefault="003B5CB3" w:rsidP="003B5CB3">
      <w:pPr>
        <w:spacing w:before="60" w:after="60" w:line="240" w:lineRule="auto"/>
        <w:ind w:firstLine="340"/>
        <w:rPr>
          <w:rFonts w:ascii="Times New Roman" w:eastAsia="Times New Roman" w:hAnsi="Times New Roman" w:cs="Times New Roman"/>
          <w:b/>
          <w:bCs/>
          <w:caps/>
          <w:spacing w:val="-5"/>
          <w:sz w:val="24"/>
          <w:szCs w:val="18"/>
        </w:rPr>
      </w:pPr>
      <w:r w:rsidRPr="003B5CB3">
        <w:rPr>
          <w:rFonts w:ascii="Times New Roman" w:eastAsia="Times New Roman" w:hAnsi="Times New Roman" w:cs="Times New Roman"/>
          <w:b/>
          <w:bCs/>
          <w:caps/>
          <w:spacing w:val="-5"/>
          <w:sz w:val="24"/>
          <w:szCs w:val="18"/>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5CB3" w:rsidRPr="003B5CB3" w:rsidRDefault="003B5CB3" w:rsidP="003B5CB3">
      <w:pPr>
        <w:spacing w:after="0" w:line="240" w:lineRule="auto"/>
        <w:rPr>
          <w:rFonts w:ascii="Times New Roman" w:eastAsia="Times New Roman" w:hAnsi="Times New Roman" w:cs="Times New Roman"/>
          <w:sz w:val="24"/>
          <w:szCs w:val="24"/>
        </w:rPr>
      </w:pPr>
      <w:r w:rsidRPr="003B5CB3">
        <w:rPr>
          <w:rFonts w:ascii="Times New Roman" w:eastAsia="Times New Roman" w:hAnsi="Times New Roman" w:cs="Times New Roman"/>
          <w:sz w:val="24"/>
          <w:szCs w:val="24"/>
        </w:rPr>
        <w:t> </w:t>
      </w:r>
    </w:p>
    <w:p w:rsidR="003B2546" w:rsidRDefault="003B2546"/>
    <w:sectPr w:rsidR="003B25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B5CB3"/>
    <w:rsid w:val="003B2546"/>
    <w:rsid w:val="003B5C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B5CB3"/>
    <w:pPr>
      <w:keepNext/>
      <w:spacing w:after="60" w:line="240" w:lineRule="auto"/>
      <w:ind w:firstLine="340"/>
      <w:jc w:val="both"/>
      <w:outlineLvl w:val="0"/>
    </w:pPr>
    <w:rPr>
      <w:rFonts w:ascii="Times New Roman" w:eastAsia="Times New Roman" w:hAnsi="Times New Roman" w:cs="Times New Roman"/>
      <w:b/>
      <w:sz w:val="24"/>
      <w:szCs w:val="18"/>
    </w:rPr>
  </w:style>
  <w:style w:type="paragraph" w:styleId="Balk3">
    <w:name w:val="heading 3"/>
    <w:basedOn w:val="Normal"/>
    <w:next w:val="Normal"/>
    <w:link w:val="Balk3Char"/>
    <w:uiPriority w:val="9"/>
    <w:qFormat/>
    <w:rsid w:val="003B5CB3"/>
    <w:pPr>
      <w:keepNext/>
      <w:spacing w:before="60" w:after="60" w:line="240" w:lineRule="auto"/>
      <w:ind w:firstLine="340"/>
      <w:jc w:val="center"/>
      <w:outlineLvl w:val="2"/>
    </w:pPr>
    <w:rPr>
      <w:rFonts w:ascii="Times New Roman" w:eastAsia="Times New Roman" w:hAnsi="Times New Roman" w:cs="Times New Roman"/>
      <w:b/>
      <w:bCs/>
      <w:sz w:val="24"/>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5CB3"/>
    <w:rPr>
      <w:rFonts w:ascii="Times New Roman" w:eastAsia="Times New Roman" w:hAnsi="Times New Roman" w:cs="Times New Roman"/>
      <w:b/>
      <w:sz w:val="24"/>
      <w:szCs w:val="18"/>
    </w:rPr>
  </w:style>
  <w:style w:type="character" w:customStyle="1" w:styleId="Balk3Char">
    <w:name w:val="Başlık 3 Char"/>
    <w:basedOn w:val="VarsaylanParagrafYazTipi"/>
    <w:link w:val="Balk3"/>
    <w:uiPriority w:val="9"/>
    <w:rsid w:val="003B5CB3"/>
    <w:rPr>
      <w:rFonts w:ascii="Times New Roman" w:eastAsia="Times New Roman" w:hAnsi="Times New Roman" w:cs="Times New Roman"/>
      <w:b/>
      <w:bCs/>
      <w:sz w:val="24"/>
      <w:szCs w:val="18"/>
    </w:rPr>
  </w:style>
  <w:style w:type="paragraph" w:styleId="GvdeMetni">
    <w:name w:val="Body Text"/>
    <w:basedOn w:val="Normal"/>
    <w:link w:val="GvdeMetniChar"/>
    <w:uiPriority w:val="99"/>
    <w:semiHidden/>
    <w:unhideWhenUsed/>
    <w:rsid w:val="003B5CB3"/>
    <w:pPr>
      <w:spacing w:after="0" w:line="240" w:lineRule="auto"/>
      <w:jc w:val="center"/>
    </w:pPr>
    <w:rPr>
      <w:rFonts w:ascii="Times New Roman" w:eastAsia="Times New Roman" w:hAnsi="Times New Roman" w:cs="Times New Roman"/>
      <w:b/>
      <w:sz w:val="24"/>
      <w:szCs w:val="28"/>
    </w:rPr>
  </w:style>
  <w:style w:type="character" w:customStyle="1" w:styleId="GvdeMetniChar">
    <w:name w:val="Gövde Metni Char"/>
    <w:basedOn w:val="VarsaylanParagrafYazTipi"/>
    <w:link w:val="GvdeMetni"/>
    <w:uiPriority w:val="99"/>
    <w:semiHidden/>
    <w:rsid w:val="003B5CB3"/>
    <w:rPr>
      <w:rFonts w:ascii="Times New Roman" w:eastAsia="Times New Roman" w:hAnsi="Times New Roman" w:cs="Times New Roman"/>
      <w:b/>
      <w:sz w:val="24"/>
      <w:szCs w:val="28"/>
    </w:rPr>
  </w:style>
  <w:style w:type="paragraph" w:styleId="GvdeMetni3">
    <w:name w:val="Body Text 3"/>
    <w:basedOn w:val="Normal"/>
    <w:link w:val="GvdeMetni3Char"/>
    <w:uiPriority w:val="99"/>
    <w:semiHidden/>
    <w:unhideWhenUsed/>
    <w:rsid w:val="003B5CB3"/>
    <w:pPr>
      <w:tabs>
        <w:tab w:val="center" w:pos="1417"/>
        <w:tab w:val="center" w:pos="3572"/>
        <w:tab w:val="center" w:pos="5850"/>
      </w:tabs>
      <w:spacing w:after="0" w:line="220" w:lineRule="exact"/>
      <w:jc w:val="both"/>
    </w:pPr>
    <w:rPr>
      <w:rFonts w:ascii="Times New Roman" w:eastAsia="Times New Roman" w:hAnsi="Times New Roman" w:cs="Times New Roman"/>
      <w:b/>
      <w:sz w:val="18"/>
      <w:szCs w:val="18"/>
    </w:rPr>
  </w:style>
  <w:style w:type="character" w:customStyle="1" w:styleId="GvdeMetni3Char">
    <w:name w:val="Gövde Metni 3 Char"/>
    <w:basedOn w:val="VarsaylanParagrafYazTipi"/>
    <w:link w:val="GvdeMetni3"/>
    <w:uiPriority w:val="99"/>
    <w:semiHidden/>
    <w:rsid w:val="003B5CB3"/>
    <w:rPr>
      <w:rFonts w:ascii="Times New Roman" w:eastAsia="Times New Roman" w:hAnsi="Times New Roman" w:cs="Times New Roman"/>
      <w:b/>
      <w:sz w:val="18"/>
      <w:szCs w:val="18"/>
    </w:rPr>
  </w:style>
  <w:style w:type="paragraph" w:styleId="GvdeMetniGirintisi2">
    <w:name w:val="Body Text Indent 2"/>
    <w:basedOn w:val="Normal"/>
    <w:link w:val="GvdeMetniGirintisi2Char"/>
    <w:uiPriority w:val="99"/>
    <w:semiHidden/>
    <w:unhideWhenUsed/>
    <w:rsid w:val="003B5CB3"/>
    <w:pPr>
      <w:tabs>
        <w:tab w:val="center" w:pos="1740"/>
        <w:tab w:val="center" w:pos="5896"/>
      </w:tabs>
      <w:spacing w:before="60" w:after="60" w:line="240" w:lineRule="auto"/>
      <w:ind w:firstLine="340"/>
      <w:jc w:val="both"/>
    </w:pPr>
    <w:rPr>
      <w:rFonts w:ascii="Times New Roman" w:eastAsia="Times New Roman" w:hAnsi="Times New Roman" w:cs="Times New Roman"/>
      <w:sz w:val="24"/>
      <w:szCs w:val="18"/>
    </w:rPr>
  </w:style>
  <w:style w:type="character" w:customStyle="1" w:styleId="GvdeMetniGirintisi2Char">
    <w:name w:val="Gövde Metni Girintisi 2 Char"/>
    <w:basedOn w:val="VarsaylanParagrafYazTipi"/>
    <w:link w:val="GvdeMetniGirintisi2"/>
    <w:uiPriority w:val="99"/>
    <w:semiHidden/>
    <w:rsid w:val="003B5CB3"/>
    <w:rPr>
      <w:rFonts w:ascii="Times New Roman" w:eastAsia="Times New Roman" w:hAnsi="Times New Roman" w:cs="Times New Roman"/>
      <w:sz w:val="24"/>
      <w:szCs w:val="18"/>
    </w:rPr>
  </w:style>
</w:styles>
</file>

<file path=word/webSettings.xml><?xml version="1.0" encoding="utf-8"?>
<w:webSettings xmlns:r="http://schemas.openxmlformats.org/officeDocument/2006/relationships" xmlns:w="http://schemas.openxmlformats.org/wordprocessingml/2006/main">
  <w:divs>
    <w:div w:id="738985127">
      <w:bodyDiv w:val="1"/>
      <w:marLeft w:val="0"/>
      <w:marRight w:val="0"/>
      <w:marTop w:val="0"/>
      <w:marBottom w:val="0"/>
      <w:divBdr>
        <w:top w:val="none" w:sz="0" w:space="0" w:color="auto"/>
        <w:left w:val="none" w:sz="0" w:space="0" w:color="auto"/>
        <w:bottom w:val="none" w:sz="0" w:space="0" w:color="auto"/>
        <w:right w:val="none" w:sz="0" w:space="0" w:color="auto"/>
      </w:divBdr>
      <w:divsChild>
        <w:div w:id="82925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13544</Words>
  <Characters>77203</Characters>
  <Application>Microsoft Office Word</Application>
  <DocSecurity>0</DocSecurity>
  <Lines>643</Lines>
  <Paragraphs>181</Paragraphs>
  <ScaleCrop>false</ScaleCrop>
  <Company/>
  <LinksUpToDate>false</LinksUpToDate>
  <CharactersWithSpaces>90566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2007-10-18T06:50:00Z</dcterms:created>
  <dcterms:modified xsi:type="dcterms:W3CDTF">2007-10-18T06:50:00Z</dcterms:modified>
</cp:coreProperties>
</file>